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43" w:rsidRDefault="00AD4643">
      <w:pPr>
        <w:widowControl w:val="0"/>
        <w:autoSpaceDE w:val="0"/>
        <w:autoSpaceDN w:val="0"/>
        <w:adjustRightInd w:val="0"/>
        <w:jc w:val="center"/>
        <w:rPr>
          <w:caps/>
          <w:color w:val="000000"/>
          <w:sz w:val="24"/>
          <w:szCs w:val="24"/>
        </w:rPr>
      </w:pPr>
      <w:r>
        <w:rPr>
          <w:caps/>
          <w:color w:val="000000"/>
          <w:sz w:val="24"/>
          <w:szCs w:val="24"/>
        </w:rPr>
        <w:t>ЗАКОН РЕСПУБЛИКИ БЕЛАРУСЬ</w:t>
      </w:r>
    </w:p>
    <w:p w:rsidR="00AD4643" w:rsidRDefault="00AD4643">
      <w:pPr>
        <w:widowControl w:val="0"/>
        <w:autoSpaceDE w:val="0"/>
        <w:autoSpaceDN w:val="0"/>
        <w:adjustRightInd w:val="0"/>
        <w:jc w:val="center"/>
        <w:rPr>
          <w:color w:val="000000"/>
          <w:sz w:val="24"/>
          <w:szCs w:val="24"/>
        </w:rPr>
      </w:pPr>
      <w:r>
        <w:rPr>
          <w:color w:val="000000"/>
          <w:sz w:val="24"/>
          <w:szCs w:val="24"/>
        </w:rPr>
        <w:t>11 ноября 1991 г. № 1224-XII</w:t>
      </w:r>
    </w:p>
    <w:p w:rsidR="00AD4643" w:rsidRDefault="00AD4643">
      <w:pPr>
        <w:widowControl w:val="0"/>
        <w:autoSpaceDE w:val="0"/>
        <w:autoSpaceDN w:val="0"/>
        <w:adjustRightInd w:val="0"/>
        <w:spacing w:before="240" w:after="240"/>
        <w:jc w:val="center"/>
        <w:rPr>
          <w:b/>
          <w:color w:val="000000"/>
          <w:sz w:val="24"/>
          <w:szCs w:val="24"/>
          <w:lang/>
        </w:rPr>
      </w:pPr>
      <w:r>
        <w:rPr>
          <w:b/>
          <w:color w:val="000000"/>
          <w:sz w:val="24"/>
          <w:szCs w:val="24"/>
          <w:lang/>
        </w:rPr>
        <w:t>О социальной защите инвалидов в Республике Беларусь</w:t>
      </w:r>
    </w:p>
    <w:p w:rsidR="00AD4643" w:rsidRDefault="00AD4643">
      <w:pPr>
        <w:widowControl w:val="0"/>
        <w:autoSpaceDE w:val="0"/>
        <w:autoSpaceDN w:val="0"/>
        <w:adjustRightInd w:val="0"/>
        <w:ind w:left="1020"/>
        <w:rPr>
          <w:color w:val="000000"/>
          <w:sz w:val="24"/>
          <w:szCs w:val="24"/>
        </w:rPr>
      </w:pPr>
      <w:r>
        <w:rPr>
          <w:color w:val="000000"/>
          <w:sz w:val="24"/>
          <w:szCs w:val="24"/>
        </w:rPr>
        <w:t>Изменения и дополнения:</w:t>
      </w:r>
    </w:p>
    <w:p w:rsidR="00AD4643" w:rsidRDefault="00AD4643">
      <w:pPr>
        <w:widowControl w:val="0"/>
        <w:autoSpaceDE w:val="0"/>
        <w:autoSpaceDN w:val="0"/>
        <w:adjustRightInd w:val="0"/>
        <w:ind w:left="1140" w:firstLine="570"/>
        <w:rPr>
          <w:color w:val="000000"/>
          <w:sz w:val="24"/>
          <w:szCs w:val="24"/>
        </w:rPr>
      </w:pPr>
      <w:hyperlink r:id="rId6" w:history="1">
        <w:r>
          <w:rPr>
            <w:color w:val="0000FF"/>
            <w:sz w:val="24"/>
            <w:szCs w:val="24"/>
          </w:rPr>
          <w:t>Закон Республики Беларусь от 24 февраля 1994 г. № 2811-XII</w:t>
        </w:r>
      </w:hyperlink>
      <w:r>
        <w:rPr>
          <w:color w:val="000000"/>
          <w:sz w:val="24"/>
          <w:szCs w:val="24"/>
        </w:rPr>
        <w:t xml:space="preserve"> (Ведамасцi Вярхоўнага Савета Рэспублiкi Беларусь, 1994 г., № 8, ст.115) &lt;V19402811&gt;;</w:t>
      </w:r>
    </w:p>
    <w:p w:rsidR="00AD4643" w:rsidRDefault="00AD4643">
      <w:pPr>
        <w:widowControl w:val="0"/>
        <w:autoSpaceDE w:val="0"/>
        <w:autoSpaceDN w:val="0"/>
        <w:adjustRightInd w:val="0"/>
        <w:ind w:left="1140" w:firstLine="570"/>
        <w:rPr>
          <w:color w:val="000000"/>
          <w:sz w:val="24"/>
          <w:szCs w:val="24"/>
        </w:rPr>
      </w:pPr>
      <w:hyperlink r:id="rId7" w:history="1">
        <w:r>
          <w:rPr>
            <w:color w:val="0000FF"/>
            <w:sz w:val="24"/>
            <w:szCs w:val="24"/>
          </w:rPr>
          <w:t>Закон Республики Беларусь от 3 мая 1996 г. № 440-XIII</w:t>
        </w:r>
      </w:hyperlink>
      <w:r>
        <w:rPr>
          <w:color w:val="000000"/>
          <w:sz w:val="24"/>
          <w:szCs w:val="24"/>
        </w:rPr>
        <w:t xml:space="preserve"> (Ведамасцi Вярхоўнага Савета Рэспублiкi Беларусь, 1996 г., № 21, ст.380) &lt;V19600440&gt;;</w:t>
      </w:r>
    </w:p>
    <w:p w:rsidR="00AD4643" w:rsidRDefault="00AD4643">
      <w:pPr>
        <w:widowControl w:val="0"/>
        <w:autoSpaceDE w:val="0"/>
        <w:autoSpaceDN w:val="0"/>
        <w:adjustRightInd w:val="0"/>
        <w:ind w:left="1140" w:firstLine="570"/>
        <w:rPr>
          <w:color w:val="000000"/>
          <w:sz w:val="24"/>
          <w:szCs w:val="24"/>
        </w:rPr>
      </w:pPr>
      <w:hyperlink r:id="rId8" w:history="1">
        <w:r>
          <w:rPr>
            <w:color w:val="0000FF"/>
            <w:sz w:val="24"/>
            <w:szCs w:val="24"/>
          </w:rPr>
          <w:t>Закон Республики Беларусь от 24 мая 1996 г. № 443-XIII</w:t>
        </w:r>
      </w:hyperlink>
      <w:r>
        <w:rPr>
          <w:color w:val="000000"/>
          <w:sz w:val="24"/>
          <w:szCs w:val="24"/>
        </w:rPr>
        <w:t xml:space="preserve"> (Ведамасцi Вярхоўнага Савета Рэспублiкi Беларусь, 1996 г., № 22, ст.392) &lt;V19600443&gt;;</w:t>
      </w:r>
    </w:p>
    <w:p w:rsidR="00AD4643" w:rsidRDefault="00AD4643">
      <w:pPr>
        <w:widowControl w:val="0"/>
        <w:autoSpaceDE w:val="0"/>
        <w:autoSpaceDN w:val="0"/>
        <w:adjustRightInd w:val="0"/>
        <w:ind w:left="1140" w:firstLine="570"/>
        <w:rPr>
          <w:color w:val="000000"/>
          <w:sz w:val="24"/>
          <w:szCs w:val="24"/>
        </w:rPr>
      </w:pPr>
      <w:hyperlink r:id="rId9" w:history="1">
        <w:r>
          <w:rPr>
            <w:color w:val="0000FF"/>
            <w:sz w:val="24"/>
            <w:szCs w:val="24"/>
          </w:rPr>
          <w:t>Закон Республики Беларусь от 14 июля 2000 г. № 418-З</w:t>
        </w:r>
      </w:hyperlink>
      <w:r>
        <w:rPr>
          <w:color w:val="000000"/>
          <w:sz w:val="24"/>
          <w:szCs w:val="24"/>
        </w:rPr>
        <w:t xml:space="preserve"> (Национальный реестр правовых актов Республики Беларусь, 2000 г., № 69, 2/193) – новая редакция &lt;H10000418&gt;;</w:t>
      </w:r>
    </w:p>
    <w:p w:rsidR="00AD4643" w:rsidRDefault="00AD4643">
      <w:pPr>
        <w:widowControl w:val="0"/>
        <w:autoSpaceDE w:val="0"/>
        <w:autoSpaceDN w:val="0"/>
        <w:adjustRightInd w:val="0"/>
        <w:ind w:left="1140" w:firstLine="570"/>
        <w:rPr>
          <w:color w:val="000000"/>
          <w:sz w:val="24"/>
          <w:szCs w:val="24"/>
        </w:rPr>
      </w:pPr>
      <w:hyperlink r:id="rId10" w:history="1">
        <w:r>
          <w:rPr>
            <w:color w:val="0000FF"/>
            <w:sz w:val="24"/>
            <w:szCs w:val="24"/>
          </w:rPr>
          <w:t>Закон Республики Беларусь от 29 октября 2004 г. № 319-З</w:t>
        </w:r>
      </w:hyperlink>
      <w:r>
        <w:rPr>
          <w:color w:val="000000"/>
          <w:sz w:val="24"/>
          <w:szCs w:val="24"/>
        </w:rPr>
        <w:t xml:space="preserve"> (Национальный реестр правовых актов Республики Беларусь, 2004 г., № 174, 2/1068) &lt;H10400319&gt;;</w:t>
      </w:r>
    </w:p>
    <w:p w:rsidR="00AD4643" w:rsidRDefault="00AD4643">
      <w:pPr>
        <w:widowControl w:val="0"/>
        <w:autoSpaceDE w:val="0"/>
        <w:autoSpaceDN w:val="0"/>
        <w:adjustRightInd w:val="0"/>
        <w:ind w:left="1140" w:firstLine="570"/>
        <w:rPr>
          <w:color w:val="000000"/>
          <w:sz w:val="24"/>
          <w:szCs w:val="24"/>
        </w:rPr>
      </w:pPr>
      <w:hyperlink r:id="rId11" w:history="1">
        <w:r>
          <w:rPr>
            <w:color w:val="0000FF"/>
            <w:sz w:val="24"/>
            <w:szCs w:val="24"/>
          </w:rPr>
          <w:t>Закон Республики Беларусь от 14 июня 2007 г. № 239-З</w:t>
        </w:r>
      </w:hyperlink>
      <w:r>
        <w:rPr>
          <w:color w:val="000000"/>
          <w:sz w:val="24"/>
          <w:szCs w:val="24"/>
        </w:rPr>
        <w:t xml:space="preserve"> (Национальный реестр правовых актов Республики Беларусь, 2007 г., № 147, 2/1336) &lt;H10700239&gt; - </w:t>
      </w:r>
      <w:r>
        <w:rPr>
          <w:b/>
          <w:color w:val="000000"/>
          <w:sz w:val="24"/>
          <w:szCs w:val="24"/>
        </w:rPr>
        <w:t>Закон Республики Беларусь вступил в силу 17 декабря 2007 г.</w:t>
      </w:r>
      <w:r>
        <w:rPr>
          <w:color w:val="000000"/>
          <w:sz w:val="24"/>
          <w:szCs w:val="24"/>
        </w:rPr>
        <w:t>;</w:t>
      </w:r>
    </w:p>
    <w:p w:rsidR="00AD4643" w:rsidRDefault="00AD4643">
      <w:pPr>
        <w:widowControl w:val="0"/>
        <w:autoSpaceDE w:val="0"/>
        <w:autoSpaceDN w:val="0"/>
        <w:adjustRightInd w:val="0"/>
        <w:ind w:left="1140" w:firstLine="570"/>
        <w:rPr>
          <w:color w:val="000000"/>
          <w:sz w:val="24"/>
          <w:szCs w:val="24"/>
        </w:rPr>
      </w:pPr>
      <w:hyperlink r:id="rId12" w:history="1">
        <w:r>
          <w:rPr>
            <w:color w:val="0000FF"/>
            <w:sz w:val="24"/>
            <w:szCs w:val="24"/>
          </w:rPr>
          <w:t>Закон Республики Беларусь от 11 июля 2007 г. № 253-З</w:t>
        </w:r>
      </w:hyperlink>
      <w:r>
        <w:rPr>
          <w:color w:val="000000"/>
          <w:sz w:val="24"/>
          <w:szCs w:val="24"/>
        </w:rPr>
        <w:t xml:space="preserve"> (Национальный реестр правовых актов Республики Беларусь, 2007 г., № 171, 2/1350) &lt;H10700253&gt;;</w:t>
      </w:r>
    </w:p>
    <w:p w:rsidR="00AD4643" w:rsidRDefault="00AD4643">
      <w:pPr>
        <w:widowControl w:val="0"/>
        <w:autoSpaceDE w:val="0"/>
        <w:autoSpaceDN w:val="0"/>
        <w:adjustRightInd w:val="0"/>
        <w:ind w:left="1140" w:firstLine="570"/>
        <w:rPr>
          <w:color w:val="000000"/>
          <w:sz w:val="24"/>
          <w:szCs w:val="24"/>
        </w:rPr>
      </w:pPr>
      <w:hyperlink r:id="rId13" w:history="1">
        <w:r>
          <w:rPr>
            <w:color w:val="0000FF"/>
            <w:sz w:val="24"/>
            <w:szCs w:val="24"/>
          </w:rPr>
          <w:t>Закон Республики Беларусь от 17 июля 2009 г. № 48-З</w:t>
        </w:r>
      </w:hyperlink>
      <w:r>
        <w:rPr>
          <w:color w:val="000000"/>
          <w:sz w:val="24"/>
          <w:szCs w:val="24"/>
        </w:rPr>
        <w:t xml:space="preserve"> (Национальный реестр правовых актов Республики Беларусь, 2009 г., № 173, 2/1600) – новая редакция &lt;H10900048&gt;;</w:t>
      </w:r>
    </w:p>
    <w:p w:rsidR="00AD4643" w:rsidRDefault="00AD4643">
      <w:pPr>
        <w:widowControl w:val="0"/>
        <w:autoSpaceDE w:val="0"/>
        <w:autoSpaceDN w:val="0"/>
        <w:adjustRightInd w:val="0"/>
        <w:ind w:left="1140" w:firstLine="570"/>
        <w:rPr>
          <w:color w:val="000000"/>
          <w:sz w:val="24"/>
          <w:szCs w:val="24"/>
        </w:rPr>
      </w:pPr>
      <w:hyperlink r:id="rId14" w:history="1">
        <w:r>
          <w:rPr>
            <w:color w:val="0000FF"/>
            <w:sz w:val="24"/>
            <w:szCs w:val="24"/>
          </w:rPr>
          <w:t>Закон Республики Беларусь от 16 ноября 2010 г. № 192-З</w:t>
        </w:r>
      </w:hyperlink>
      <w:r>
        <w:rPr>
          <w:color w:val="000000"/>
          <w:sz w:val="24"/>
          <w:szCs w:val="24"/>
        </w:rPr>
        <w:t xml:space="preserve"> (Национальный реестр правовых актов Республики Беларусь, 2010 г., № 287, 2/1744) &lt;H11000192&gt;</w:t>
      </w:r>
    </w:p>
    <w:p w:rsidR="00AD4643" w:rsidRDefault="00AD4643">
      <w:pPr>
        <w:widowControl w:val="0"/>
        <w:autoSpaceDE w:val="0"/>
        <w:autoSpaceDN w:val="0"/>
        <w:adjustRightInd w:val="0"/>
        <w:ind w:firstLine="570"/>
        <w:rPr>
          <w:color w:val="000000"/>
          <w:sz w:val="24"/>
          <w:szCs w:val="24"/>
        </w:rPr>
      </w:pPr>
      <w:r>
        <w:rPr>
          <w:color w:val="000000"/>
          <w:sz w:val="24"/>
          <w:szCs w:val="24"/>
        </w:rPr>
        <w:t xml:space="preserve"> </w:t>
      </w:r>
    </w:p>
    <w:p w:rsidR="00AD4643" w:rsidRDefault="00AD4643">
      <w:pPr>
        <w:widowControl w:val="0"/>
        <w:autoSpaceDE w:val="0"/>
        <w:autoSpaceDN w:val="0"/>
        <w:adjustRightInd w:val="0"/>
        <w:ind w:left="1020"/>
        <w:rPr>
          <w:color w:val="000000"/>
          <w:sz w:val="24"/>
          <w:szCs w:val="24"/>
        </w:rPr>
      </w:pPr>
      <w:r>
        <w:rPr>
          <w:color w:val="000000"/>
          <w:sz w:val="24"/>
          <w:szCs w:val="24"/>
        </w:rPr>
        <w:t>Приостановление действия:</w:t>
      </w:r>
    </w:p>
    <w:p w:rsidR="00AD4643" w:rsidRDefault="00AD4643">
      <w:pPr>
        <w:widowControl w:val="0"/>
        <w:autoSpaceDE w:val="0"/>
        <w:autoSpaceDN w:val="0"/>
        <w:adjustRightInd w:val="0"/>
        <w:ind w:left="1140" w:firstLine="570"/>
        <w:rPr>
          <w:color w:val="000000"/>
          <w:sz w:val="24"/>
          <w:szCs w:val="24"/>
        </w:rPr>
      </w:pPr>
      <w:hyperlink r:id="rId15" w:history="1">
        <w:r>
          <w:rPr>
            <w:color w:val="A5A4FF"/>
            <w:sz w:val="24"/>
            <w:szCs w:val="24"/>
          </w:rPr>
          <w:t>Указ Президента Республики Беларусь от 1 сентября 1995 г. № 349</w:t>
        </w:r>
      </w:hyperlink>
      <w:r>
        <w:rPr>
          <w:color w:val="000000"/>
          <w:sz w:val="24"/>
          <w:szCs w:val="24"/>
        </w:rPr>
        <w:t xml:space="preserve"> (Собрание указов Президента и постановлений Кабинета Министров Республики Беларусь, 1995 г., № 25, ст. 610) &lt;P39500349&gt;</w:t>
      </w:r>
    </w:p>
    <w:p w:rsidR="00AD4643" w:rsidRDefault="00AD4643">
      <w:pPr>
        <w:widowControl w:val="0"/>
        <w:autoSpaceDE w:val="0"/>
        <w:autoSpaceDN w:val="0"/>
        <w:adjustRightInd w:val="0"/>
        <w:ind w:firstLine="570"/>
        <w:rPr>
          <w:color w:val="000000"/>
          <w:sz w:val="24"/>
          <w:szCs w:val="24"/>
        </w:rPr>
      </w:pPr>
      <w:r>
        <w:rPr>
          <w:color w:val="000000"/>
          <w:sz w:val="24"/>
          <w:szCs w:val="24"/>
        </w:rPr>
        <w:t xml:space="preserve"> </w:t>
      </w:r>
    </w:p>
    <w:p w:rsidR="00AD4643" w:rsidRDefault="00AD4643">
      <w:pPr>
        <w:widowControl w:val="0"/>
        <w:autoSpaceDE w:val="0"/>
        <w:autoSpaceDN w:val="0"/>
        <w:adjustRightInd w:val="0"/>
        <w:ind w:firstLine="570"/>
        <w:rPr>
          <w:color w:val="000000"/>
          <w:sz w:val="24"/>
          <w:szCs w:val="24"/>
        </w:rPr>
      </w:pPr>
      <w:r>
        <w:rPr>
          <w:color w:val="000000"/>
          <w:sz w:val="24"/>
          <w:szCs w:val="24"/>
        </w:rPr>
        <w:t xml:space="preserve"> </w:t>
      </w:r>
    </w:p>
    <w:p w:rsidR="00AD4643" w:rsidRDefault="00AD4643">
      <w:pPr>
        <w:widowControl w:val="0"/>
        <w:autoSpaceDE w:val="0"/>
        <w:autoSpaceDN w:val="0"/>
        <w:adjustRightInd w:val="0"/>
        <w:ind w:firstLine="570"/>
        <w:rPr>
          <w:color w:val="000000"/>
          <w:sz w:val="24"/>
          <w:szCs w:val="24"/>
        </w:rPr>
      </w:pPr>
      <w:r>
        <w:rPr>
          <w:color w:val="000000"/>
          <w:sz w:val="24"/>
          <w:szCs w:val="24"/>
        </w:rPr>
        <w:t>Настоящий Закон направлен на определение государственной политики Республики Беларусь в отношении инвалидов и имеет целью осуществление эффективных мер по их социальной защите, обеспечению равенства и полноправного участия в жизни общества.</w:t>
      </w:r>
    </w:p>
    <w:p w:rsidR="00AD4643" w:rsidRDefault="00AD4643">
      <w:pPr>
        <w:widowControl w:val="0"/>
        <w:autoSpaceDE w:val="0"/>
        <w:autoSpaceDN w:val="0"/>
        <w:adjustRightInd w:val="0"/>
        <w:spacing w:before="240" w:after="240"/>
        <w:jc w:val="center"/>
        <w:rPr>
          <w:b/>
          <w:caps/>
          <w:color w:val="000000"/>
          <w:sz w:val="24"/>
          <w:szCs w:val="24"/>
        </w:rPr>
      </w:pPr>
      <w:bookmarkStart w:id="0" w:name="CA0|ГЛ~1~1CN~|chapter=1"/>
      <w:bookmarkEnd w:id="0"/>
      <w:r>
        <w:rPr>
          <w:b/>
          <w:caps/>
          <w:color w:val="000000"/>
          <w:sz w:val="24"/>
          <w:szCs w:val="24"/>
        </w:rPr>
        <w:t>ГЛАВА 1</w:t>
      </w:r>
      <w:r>
        <w:rPr>
          <w:b/>
          <w:caps/>
          <w:color w:val="000000"/>
          <w:sz w:val="24"/>
          <w:szCs w:val="24"/>
        </w:rPr>
        <w:br/>
        <w:t>ОБЩИЕ ПОЛОЖЕНИЯ</w:t>
      </w:r>
    </w:p>
    <w:p w:rsidR="00AD4643" w:rsidRDefault="00AD4643">
      <w:pPr>
        <w:widowControl w:val="0"/>
        <w:autoSpaceDE w:val="0"/>
        <w:autoSpaceDN w:val="0"/>
        <w:adjustRightInd w:val="0"/>
        <w:spacing w:before="240" w:after="240"/>
        <w:ind w:left="1920" w:hanging="1350"/>
        <w:rPr>
          <w:b/>
          <w:color w:val="000000"/>
          <w:sz w:val="24"/>
          <w:szCs w:val="24"/>
        </w:rPr>
      </w:pPr>
      <w:bookmarkStart w:id="1" w:name="CA0|ГЛ~1~1|СТ~1~1CN~|article=1"/>
      <w:bookmarkEnd w:id="1"/>
      <w:r>
        <w:rPr>
          <w:b/>
          <w:color w:val="000000"/>
          <w:sz w:val="24"/>
          <w:szCs w:val="24"/>
        </w:rPr>
        <w:t>Статья 1. Основные термины, используемые в настоящем Законе, и их определения</w:t>
      </w:r>
    </w:p>
    <w:p w:rsidR="00AD4643" w:rsidRDefault="00AD4643">
      <w:pPr>
        <w:widowControl w:val="0"/>
        <w:autoSpaceDE w:val="0"/>
        <w:autoSpaceDN w:val="0"/>
        <w:adjustRightInd w:val="0"/>
        <w:ind w:firstLine="570"/>
        <w:rPr>
          <w:color w:val="000000"/>
          <w:sz w:val="24"/>
          <w:szCs w:val="24"/>
        </w:rPr>
      </w:pPr>
      <w:r>
        <w:rPr>
          <w:color w:val="000000"/>
          <w:sz w:val="24"/>
          <w:szCs w:val="24"/>
        </w:rPr>
        <w:t>Для целей настоящего Закона используются следующие основные термины и их определения:</w:t>
      </w:r>
    </w:p>
    <w:p w:rsidR="00AD4643" w:rsidRDefault="00AD4643">
      <w:pPr>
        <w:widowControl w:val="0"/>
        <w:autoSpaceDE w:val="0"/>
        <w:autoSpaceDN w:val="0"/>
        <w:adjustRightInd w:val="0"/>
        <w:ind w:firstLine="570"/>
        <w:rPr>
          <w:color w:val="000000"/>
          <w:sz w:val="24"/>
          <w:szCs w:val="24"/>
        </w:rPr>
      </w:pPr>
      <w:r>
        <w:rPr>
          <w:color w:val="000000"/>
          <w:sz w:val="24"/>
          <w:szCs w:val="24"/>
        </w:rPr>
        <w:t>инвалид – лицо с устойчивыми физическими, психическими, интеллектуальными или сенсорными нарушениями, которые при взаимодействии с различными барьерами мешают полному и эффективному участию его в жизни общества наравне с другими гражданами;</w:t>
      </w:r>
    </w:p>
    <w:p w:rsidR="00AD4643" w:rsidRDefault="00AD4643">
      <w:pPr>
        <w:widowControl w:val="0"/>
        <w:autoSpaceDE w:val="0"/>
        <w:autoSpaceDN w:val="0"/>
        <w:adjustRightInd w:val="0"/>
        <w:ind w:firstLine="570"/>
        <w:rPr>
          <w:color w:val="000000"/>
          <w:sz w:val="24"/>
          <w:szCs w:val="24"/>
        </w:rPr>
      </w:pPr>
      <w:r>
        <w:rPr>
          <w:color w:val="000000"/>
          <w:sz w:val="24"/>
          <w:szCs w:val="24"/>
        </w:rPr>
        <w:t xml:space="preserve">социальная защита инвалидов – система гарантированных государством правовых, </w:t>
      </w:r>
      <w:r>
        <w:rPr>
          <w:color w:val="000000"/>
          <w:sz w:val="24"/>
          <w:szCs w:val="24"/>
        </w:rPr>
        <w:lastRenderedPageBreak/>
        <w:t>организационных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AD4643" w:rsidRDefault="00AD4643">
      <w:pPr>
        <w:widowControl w:val="0"/>
        <w:autoSpaceDE w:val="0"/>
        <w:autoSpaceDN w:val="0"/>
        <w:adjustRightInd w:val="0"/>
        <w:ind w:firstLine="570"/>
        <w:rPr>
          <w:color w:val="000000"/>
          <w:sz w:val="24"/>
          <w:szCs w:val="24"/>
        </w:rPr>
      </w:pPr>
      <w:r>
        <w:rPr>
          <w:color w:val="000000"/>
          <w:sz w:val="24"/>
          <w:szCs w:val="24"/>
        </w:rPr>
        <w:t>социальная поддержка инвалидов – система мер, обеспечивающих социальные гарантии инвалидам, устанавливаемые законодательством;</w:t>
      </w:r>
    </w:p>
    <w:p w:rsidR="00AD4643" w:rsidRDefault="00AD4643">
      <w:pPr>
        <w:widowControl w:val="0"/>
        <w:autoSpaceDE w:val="0"/>
        <w:autoSpaceDN w:val="0"/>
        <w:adjustRightInd w:val="0"/>
        <w:ind w:firstLine="570"/>
        <w:rPr>
          <w:color w:val="000000"/>
          <w:sz w:val="24"/>
          <w:szCs w:val="24"/>
        </w:rPr>
      </w:pPr>
      <w:r>
        <w:rPr>
          <w:color w:val="000000"/>
          <w:sz w:val="24"/>
          <w:szCs w:val="24"/>
        </w:rPr>
        <w:t>специализированное рабочее место – рабочее место для работы инвалида, условия труда на котором не противоречат индивидуальной программе реабилитации инвалида.</w:t>
      </w:r>
    </w:p>
    <w:p w:rsidR="00AD4643" w:rsidRDefault="00AD4643">
      <w:pPr>
        <w:widowControl w:val="0"/>
        <w:autoSpaceDE w:val="0"/>
        <w:autoSpaceDN w:val="0"/>
        <w:adjustRightInd w:val="0"/>
        <w:spacing w:before="240" w:after="240"/>
        <w:ind w:left="1920" w:hanging="1350"/>
        <w:rPr>
          <w:b/>
          <w:color w:val="000000"/>
          <w:sz w:val="24"/>
          <w:szCs w:val="24"/>
        </w:rPr>
      </w:pPr>
      <w:bookmarkStart w:id="2" w:name="CA0|ГЛ~1~1|СТ~2~2CN~|article=2"/>
      <w:bookmarkEnd w:id="2"/>
      <w:r>
        <w:rPr>
          <w:b/>
          <w:color w:val="000000"/>
          <w:sz w:val="24"/>
          <w:szCs w:val="24"/>
        </w:rPr>
        <w:t>Статья 2. Законодательство о социальной защите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 xml:space="preserve">Законодательство о социальной защите инвалидов основывается на </w:t>
      </w:r>
      <w:hyperlink r:id="rId16" w:history="1">
        <w:r>
          <w:rPr>
            <w:color w:val="0000FF"/>
            <w:sz w:val="24"/>
            <w:szCs w:val="24"/>
          </w:rPr>
          <w:t>Конституции Республики Беларусь</w:t>
        </w:r>
      </w:hyperlink>
      <w:r>
        <w:rPr>
          <w:color w:val="000000"/>
          <w:sz w:val="24"/>
          <w:szCs w:val="24"/>
        </w:rPr>
        <w:t xml:space="preserve"> и состоит из настоящего Закона, актов Президента Республики Беларусь, иных нормативных правовых актов, а также международных договоров Республики Беларусь.</w:t>
      </w:r>
    </w:p>
    <w:p w:rsidR="00AD4643" w:rsidRDefault="00AD4643">
      <w:pPr>
        <w:widowControl w:val="0"/>
        <w:autoSpaceDE w:val="0"/>
        <w:autoSpaceDN w:val="0"/>
        <w:adjustRightInd w:val="0"/>
        <w:ind w:firstLine="570"/>
        <w:rPr>
          <w:color w:val="000000"/>
          <w:sz w:val="24"/>
          <w:szCs w:val="24"/>
        </w:rPr>
      </w:pPr>
      <w:r>
        <w:rPr>
          <w:color w:val="000000"/>
          <w:sz w:val="24"/>
          <w:szCs w:val="24"/>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AD4643" w:rsidRDefault="00AD4643">
      <w:pPr>
        <w:widowControl w:val="0"/>
        <w:autoSpaceDE w:val="0"/>
        <w:autoSpaceDN w:val="0"/>
        <w:adjustRightInd w:val="0"/>
        <w:spacing w:before="240" w:after="240"/>
        <w:ind w:left="1920" w:hanging="1350"/>
        <w:rPr>
          <w:b/>
          <w:color w:val="000000"/>
          <w:sz w:val="24"/>
          <w:szCs w:val="24"/>
        </w:rPr>
      </w:pPr>
      <w:bookmarkStart w:id="3" w:name="CA0|ГЛ~1~1|СТ~3~3CN~|article=3"/>
      <w:bookmarkEnd w:id="3"/>
      <w:r>
        <w:rPr>
          <w:b/>
          <w:color w:val="000000"/>
          <w:sz w:val="24"/>
          <w:szCs w:val="24"/>
        </w:rPr>
        <w:t>Статья 3. Сфера действия настоящего Закона</w:t>
      </w:r>
    </w:p>
    <w:p w:rsidR="00AD4643" w:rsidRDefault="00AD4643">
      <w:pPr>
        <w:widowControl w:val="0"/>
        <w:autoSpaceDE w:val="0"/>
        <w:autoSpaceDN w:val="0"/>
        <w:adjustRightInd w:val="0"/>
        <w:ind w:firstLine="570"/>
        <w:rPr>
          <w:color w:val="000000"/>
          <w:sz w:val="24"/>
          <w:szCs w:val="24"/>
        </w:rPr>
      </w:pPr>
      <w:r>
        <w:rPr>
          <w:color w:val="000000"/>
          <w:sz w:val="24"/>
          <w:szCs w:val="24"/>
        </w:rPr>
        <w:t>Действие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 являющихся инвалидами независимо от причины и группы инвалидности.</w:t>
      </w:r>
    </w:p>
    <w:p w:rsidR="00AD4643" w:rsidRDefault="00AD4643">
      <w:pPr>
        <w:widowControl w:val="0"/>
        <w:autoSpaceDE w:val="0"/>
        <w:autoSpaceDN w:val="0"/>
        <w:adjustRightInd w:val="0"/>
        <w:ind w:firstLine="570"/>
        <w:rPr>
          <w:color w:val="000000"/>
          <w:sz w:val="24"/>
          <w:szCs w:val="24"/>
        </w:rPr>
      </w:pPr>
      <w:r>
        <w:rPr>
          <w:color w:val="000000"/>
          <w:sz w:val="24"/>
          <w:szCs w:val="24"/>
        </w:rPr>
        <w:t>Инвалиды наряду с правами, предоставленными настоящим Законом, пользуются правами, предусмотренными иными актами законодательства.</w:t>
      </w:r>
    </w:p>
    <w:p w:rsidR="00AD4643" w:rsidRDefault="00AD4643">
      <w:pPr>
        <w:widowControl w:val="0"/>
        <w:autoSpaceDE w:val="0"/>
        <w:autoSpaceDN w:val="0"/>
        <w:adjustRightInd w:val="0"/>
        <w:spacing w:before="240" w:after="240"/>
        <w:ind w:left="1920" w:hanging="1350"/>
        <w:rPr>
          <w:b/>
          <w:color w:val="000000"/>
          <w:sz w:val="24"/>
          <w:szCs w:val="24"/>
        </w:rPr>
      </w:pPr>
      <w:bookmarkStart w:id="4" w:name="CA0|ГЛ~1~1|СТ~4~4CN~|article=4"/>
      <w:bookmarkEnd w:id="4"/>
      <w:r>
        <w:rPr>
          <w:b/>
          <w:color w:val="000000"/>
          <w:sz w:val="24"/>
          <w:szCs w:val="24"/>
        </w:rPr>
        <w:t>Статья 4. Государственная политика Республики Беларусь в области социальной защиты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Каждый инвалид, который не в состоянии удовлетворить свои жизненные потребности собственными силами, имеет право на гарантированную помощь со стороны государства.</w:t>
      </w:r>
    </w:p>
    <w:p w:rsidR="00AD4643" w:rsidRDefault="00AD4643">
      <w:pPr>
        <w:widowControl w:val="0"/>
        <w:autoSpaceDE w:val="0"/>
        <w:autoSpaceDN w:val="0"/>
        <w:adjustRightInd w:val="0"/>
        <w:ind w:firstLine="570"/>
        <w:rPr>
          <w:color w:val="000000"/>
          <w:sz w:val="24"/>
          <w:szCs w:val="24"/>
        </w:rPr>
      </w:pPr>
      <w:r>
        <w:rPr>
          <w:color w:val="000000"/>
          <w:sz w:val="24"/>
          <w:szCs w:val="24"/>
        </w:rPr>
        <w:t>Государственная политика Республики Беларусь в области социальной защиты инвалидов направлена на обеспечение полноправного участия инвалидов в жизни общества и проводится на основе принципов:</w:t>
      </w:r>
    </w:p>
    <w:p w:rsidR="00AD4643" w:rsidRDefault="00AD4643">
      <w:pPr>
        <w:widowControl w:val="0"/>
        <w:autoSpaceDE w:val="0"/>
        <w:autoSpaceDN w:val="0"/>
        <w:adjustRightInd w:val="0"/>
        <w:ind w:firstLine="570"/>
        <w:rPr>
          <w:color w:val="000000"/>
          <w:sz w:val="24"/>
          <w:szCs w:val="24"/>
        </w:rPr>
      </w:pPr>
      <w:r>
        <w:rPr>
          <w:color w:val="000000"/>
          <w:sz w:val="24"/>
          <w:szCs w:val="24"/>
        </w:rPr>
        <w:t>соблюдения прав человека;</w:t>
      </w:r>
    </w:p>
    <w:p w:rsidR="00AD4643" w:rsidRDefault="00AD4643">
      <w:pPr>
        <w:widowControl w:val="0"/>
        <w:autoSpaceDE w:val="0"/>
        <w:autoSpaceDN w:val="0"/>
        <w:adjustRightInd w:val="0"/>
        <w:ind w:firstLine="570"/>
        <w:rPr>
          <w:color w:val="000000"/>
          <w:sz w:val="24"/>
          <w:szCs w:val="24"/>
        </w:rPr>
      </w:pPr>
      <w:r>
        <w:rPr>
          <w:color w:val="000000"/>
          <w:sz w:val="24"/>
          <w:szCs w:val="24"/>
        </w:rPr>
        <w:t>запрещения дискриминации по признаку инвалидности;</w:t>
      </w:r>
    </w:p>
    <w:p w:rsidR="00AD4643" w:rsidRDefault="00AD4643">
      <w:pPr>
        <w:widowControl w:val="0"/>
        <w:autoSpaceDE w:val="0"/>
        <w:autoSpaceDN w:val="0"/>
        <w:adjustRightInd w:val="0"/>
        <w:ind w:firstLine="570"/>
        <w:rPr>
          <w:color w:val="000000"/>
          <w:sz w:val="24"/>
          <w:szCs w:val="24"/>
        </w:rPr>
      </w:pPr>
      <w:r>
        <w:rPr>
          <w:color w:val="000000"/>
          <w:sz w:val="24"/>
          <w:szCs w:val="24"/>
        </w:rPr>
        <w:t>обеспечения доступности медицинской, социальной, профессиональной и трудовой реабилитации;</w:t>
      </w:r>
    </w:p>
    <w:p w:rsidR="00AD4643" w:rsidRDefault="00AD4643">
      <w:pPr>
        <w:widowControl w:val="0"/>
        <w:autoSpaceDE w:val="0"/>
        <w:autoSpaceDN w:val="0"/>
        <w:adjustRightInd w:val="0"/>
        <w:ind w:firstLine="570"/>
        <w:rPr>
          <w:color w:val="000000"/>
          <w:sz w:val="24"/>
          <w:szCs w:val="24"/>
        </w:rPr>
      </w:pPr>
      <w:r>
        <w:rPr>
          <w:color w:val="000000"/>
          <w:sz w:val="24"/>
          <w:szCs w:val="24"/>
        </w:rPr>
        <w:t>равных прав инвалидов, наряду с другими гражданами, на охрану здоровья, образование и свободный выбор трудовой деятельности;</w:t>
      </w:r>
    </w:p>
    <w:p w:rsidR="00AD4643" w:rsidRDefault="00AD4643">
      <w:pPr>
        <w:widowControl w:val="0"/>
        <w:autoSpaceDE w:val="0"/>
        <w:autoSpaceDN w:val="0"/>
        <w:adjustRightInd w:val="0"/>
        <w:ind w:firstLine="570"/>
        <w:rPr>
          <w:color w:val="000000"/>
          <w:sz w:val="24"/>
          <w:szCs w:val="24"/>
        </w:rPr>
      </w:pPr>
      <w:r>
        <w:rPr>
          <w:color w:val="000000"/>
          <w:sz w:val="24"/>
          <w:szCs w:val="24"/>
        </w:rPr>
        <w:t>взаимодействия государственных органов с общественными объединениями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Реализация государственной политики Республики Беларусь в области социальной защиты инвалидов осуществляется государственными органами в пределах их компетенции. Иные организации, в том числе общественные объединения инвалидов, индивидуальные предприниматели принимают участие в реализации государственной политики в этой области.</w:t>
      </w:r>
    </w:p>
    <w:p w:rsidR="00AD4643" w:rsidRDefault="00AD4643">
      <w:pPr>
        <w:widowControl w:val="0"/>
        <w:autoSpaceDE w:val="0"/>
        <w:autoSpaceDN w:val="0"/>
        <w:adjustRightInd w:val="0"/>
        <w:spacing w:before="240" w:after="240"/>
        <w:ind w:left="1920" w:hanging="1350"/>
        <w:rPr>
          <w:b/>
          <w:color w:val="000000"/>
          <w:sz w:val="24"/>
          <w:szCs w:val="24"/>
        </w:rPr>
      </w:pPr>
      <w:bookmarkStart w:id="5" w:name="CA0|ГЛ~1~1|СТ~5~5CN~|article=5"/>
      <w:bookmarkEnd w:id="5"/>
      <w:r>
        <w:rPr>
          <w:b/>
          <w:color w:val="000000"/>
          <w:sz w:val="24"/>
          <w:szCs w:val="24"/>
        </w:rPr>
        <w:t>Статья 5. Республиканский межведомственный совет по проблемам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 xml:space="preserve">Для координации государственной политики в отношении проблем инвалидности и </w:t>
      </w:r>
      <w:r>
        <w:rPr>
          <w:color w:val="000000"/>
          <w:sz w:val="24"/>
          <w:szCs w:val="24"/>
        </w:rPr>
        <w:lastRenderedPageBreak/>
        <w:t>выработки согласованных действий, направленных на обеспечение выполнения положений настоящего Закона, Советом Министров Республики Беларусь образуется Республиканский межведомственный совет по проблемам инвалидов. Состав Республиканского межведомственного совета по проблемам инвалидов формируется из руководителей республиканских органов государственного управления, занимающихся вопросами труда, занятости, социальной защиты, здравоохранения, образования, транспорта, связи, жилищного строительства, культуры, спорта и туризма, а также общественных объединений инвалидов и других организаций.</w:t>
      </w:r>
    </w:p>
    <w:p w:rsidR="00AD4643" w:rsidRDefault="00AD4643">
      <w:pPr>
        <w:widowControl w:val="0"/>
        <w:autoSpaceDE w:val="0"/>
        <w:autoSpaceDN w:val="0"/>
        <w:adjustRightInd w:val="0"/>
        <w:ind w:firstLine="570"/>
        <w:rPr>
          <w:color w:val="000000"/>
          <w:sz w:val="24"/>
          <w:szCs w:val="24"/>
        </w:rPr>
      </w:pPr>
      <w:r>
        <w:rPr>
          <w:color w:val="000000"/>
          <w:sz w:val="24"/>
          <w:szCs w:val="24"/>
        </w:rPr>
        <w:t>Возглавляет Республиканский межведомственный совет по проблемам инвалидов заместитель Премьер-министра Республики Беларусь.</w:t>
      </w:r>
    </w:p>
    <w:p w:rsidR="00AD4643" w:rsidRDefault="00AD4643">
      <w:pPr>
        <w:widowControl w:val="0"/>
        <w:autoSpaceDE w:val="0"/>
        <w:autoSpaceDN w:val="0"/>
        <w:adjustRightInd w:val="0"/>
        <w:ind w:firstLine="570"/>
        <w:rPr>
          <w:color w:val="000000"/>
          <w:sz w:val="24"/>
          <w:szCs w:val="24"/>
        </w:rPr>
      </w:pPr>
      <w:r>
        <w:rPr>
          <w:color w:val="000000"/>
          <w:sz w:val="24"/>
          <w:szCs w:val="24"/>
        </w:rPr>
        <w:t>Положение о Республиканском межведомственном совете по проблемам инвалидов и его персональный состав утверждаются Советом Министров Республики Беларусь.</w:t>
      </w:r>
    </w:p>
    <w:p w:rsidR="00AD4643" w:rsidRDefault="00AD4643">
      <w:pPr>
        <w:widowControl w:val="0"/>
        <w:autoSpaceDE w:val="0"/>
        <w:autoSpaceDN w:val="0"/>
        <w:adjustRightInd w:val="0"/>
        <w:spacing w:before="240" w:after="240"/>
        <w:ind w:left="1920" w:hanging="1350"/>
        <w:rPr>
          <w:b/>
          <w:color w:val="000000"/>
          <w:sz w:val="24"/>
          <w:szCs w:val="24"/>
        </w:rPr>
      </w:pPr>
      <w:bookmarkStart w:id="6" w:name="CA0|ГЛ~1~1|СТ~6~6CN~|article=6"/>
      <w:bookmarkEnd w:id="6"/>
      <w:r>
        <w:rPr>
          <w:b/>
          <w:color w:val="000000"/>
          <w:sz w:val="24"/>
          <w:szCs w:val="24"/>
        </w:rPr>
        <w:t>Статья 6. Защита прав, свобод и законных интересов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Инвалиды имеют неотъемлемое право на уважение их человеческого достоинства. Защита прав, свобод и законных интересов инвалидов в Республике Беларусь гарантируется государством и обеспечивается в судебном или ином порядке, установленном законодательством.</w:t>
      </w:r>
    </w:p>
    <w:p w:rsidR="00AD4643" w:rsidRDefault="00AD4643">
      <w:pPr>
        <w:widowControl w:val="0"/>
        <w:autoSpaceDE w:val="0"/>
        <w:autoSpaceDN w:val="0"/>
        <w:adjustRightInd w:val="0"/>
        <w:spacing w:before="240" w:after="240"/>
        <w:ind w:left="1920" w:hanging="1350"/>
        <w:rPr>
          <w:b/>
          <w:color w:val="000000"/>
          <w:sz w:val="24"/>
          <w:szCs w:val="24"/>
        </w:rPr>
      </w:pPr>
      <w:bookmarkStart w:id="7" w:name="CA0|ГЛ~1~1|СТ~7~7CN~|article=7"/>
      <w:bookmarkEnd w:id="7"/>
      <w:r>
        <w:rPr>
          <w:b/>
          <w:color w:val="000000"/>
          <w:sz w:val="24"/>
          <w:szCs w:val="24"/>
        </w:rPr>
        <w:t>Статья 7. Ответственность за нарушение законодательства о социальной защите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За нарушение законодательства о социальной защите инвалидов виновные лица несут ответственность в соответствии с законодательными актами.</w:t>
      </w:r>
    </w:p>
    <w:p w:rsidR="00AD4643" w:rsidRDefault="00AD4643">
      <w:pPr>
        <w:widowControl w:val="0"/>
        <w:autoSpaceDE w:val="0"/>
        <w:autoSpaceDN w:val="0"/>
        <w:adjustRightInd w:val="0"/>
        <w:spacing w:before="240" w:after="240"/>
        <w:jc w:val="center"/>
        <w:rPr>
          <w:b/>
          <w:caps/>
          <w:color w:val="000000"/>
          <w:sz w:val="24"/>
          <w:szCs w:val="24"/>
        </w:rPr>
      </w:pPr>
      <w:bookmarkStart w:id="8" w:name="CA0|ГЛ~2~2CN~|chapter=2"/>
      <w:bookmarkEnd w:id="8"/>
      <w:r>
        <w:rPr>
          <w:b/>
          <w:caps/>
          <w:color w:val="000000"/>
          <w:sz w:val="24"/>
          <w:szCs w:val="24"/>
        </w:rPr>
        <w:t>ГЛАВА 2</w:t>
      </w:r>
      <w:r>
        <w:rPr>
          <w:b/>
          <w:caps/>
          <w:color w:val="000000"/>
          <w:sz w:val="24"/>
          <w:szCs w:val="24"/>
        </w:rPr>
        <w:br/>
        <w:t>ПРИЗНАНИЕ ЛИЦА ИНВАЛИДОМ. РЕАБИЛИТАЦИЯ И МЕДИЦИНСКОЕ ОБСЛУЖИВАНИЕ ИНВАЛИДОВ</w:t>
      </w:r>
    </w:p>
    <w:p w:rsidR="00AD4643" w:rsidRDefault="00AD4643">
      <w:pPr>
        <w:widowControl w:val="0"/>
        <w:autoSpaceDE w:val="0"/>
        <w:autoSpaceDN w:val="0"/>
        <w:adjustRightInd w:val="0"/>
        <w:spacing w:before="240" w:after="240"/>
        <w:ind w:left="1920" w:hanging="1350"/>
        <w:rPr>
          <w:b/>
          <w:color w:val="000000"/>
          <w:sz w:val="24"/>
          <w:szCs w:val="24"/>
        </w:rPr>
      </w:pPr>
      <w:bookmarkStart w:id="9" w:name="CA0|ГЛ~2~2|СТ~8~8CN~|article=8"/>
      <w:bookmarkEnd w:id="9"/>
      <w:r>
        <w:rPr>
          <w:b/>
          <w:color w:val="000000"/>
          <w:sz w:val="24"/>
          <w:szCs w:val="24"/>
        </w:rPr>
        <w:t>Статья 8. Признание лица инвалидом</w:t>
      </w:r>
    </w:p>
    <w:p w:rsidR="00AD4643" w:rsidRDefault="00AD4643">
      <w:pPr>
        <w:widowControl w:val="0"/>
        <w:autoSpaceDE w:val="0"/>
        <w:autoSpaceDN w:val="0"/>
        <w:adjustRightInd w:val="0"/>
        <w:ind w:firstLine="570"/>
        <w:rPr>
          <w:color w:val="000000"/>
          <w:sz w:val="24"/>
          <w:szCs w:val="24"/>
        </w:rPr>
      </w:pPr>
      <w:r>
        <w:rPr>
          <w:color w:val="000000"/>
          <w:sz w:val="24"/>
          <w:szCs w:val="24"/>
        </w:rPr>
        <w:t>Признание лица инвалидом осуществляется медико-реабилитационной экспертной комиссией. Положение о медико-реабилитационных экспертных комиссиях, а также порядок и критерии определения группы и причины инвалидности, а для лиц в возрасте до 18 лет – степени утраты здоровья утверждаются Советом Министров Республики Беларусь или уполномоченным им органом.</w:t>
      </w:r>
    </w:p>
    <w:p w:rsidR="00AD4643" w:rsidRDefault="00AD4643">
      <w:pPr>
        <w:widowControl w:val="0"/>
        <w:autoSpaceDE w:val="0"/>
        <w:autoSpaceDN w:val="0"/>
        <w:adjustRightInd w:val="0"/>
        <w:ind w:firstLine="570"/>
        <w:rPr>
          <w:color w:val="000000"/>
          <w:sz w:val="24"/>
          <w:szCs w:val="24"/>
        </w:rPr>
      </w:pPr>
      <w:r>
        <w:rPr>
          <w:color w:val="000000"/>
          <w:sz w:val="24"/>
          <w:szCs w:val="24"/>
        </w:rPr>
        <w:t>Инвалиду выдается удостоверение по форме, утвержденной Советом Министров Республики Беларусь. Порядок выдачи удостоверения инвалида определяется законодательными актами.</w:t>
      </w:r>
    </w:p>
    <w:p w:rsidR="00AD4643" w:rsidRDefault="00AD4643">
      <w:pPr>
        <w:widowControl w:val="0"/>
        <w:autoSpaceDE w:val="0"/>
        <w:autoSpaceDN w:val="0"/>
        <w:adjustRightInd w:val="0"/>
        <w:spacing w:before="240" w:after="240"/>
        <w:ind w:left="1920" w:hanging="1350"/>
        <w:rPr>
          <w:b/>
          <w:color w:val="000000"/>
          <w:sz w:val="24"/>
          <w:szCs w:val="24"/>
        </w:rPr>
      </w:pPr>
      <w:bookmarkStart w:id="10" w:name="CA0|ГЛ~2~2|СТ~9~9CN~|article=9"/>
      <w:bookmarkEnd w:id="10"/>
      <w:r>
        <w:rPr>
          <w:b/>
          <w:color w:val="000000"/>
          <w:sz w:val="24"/>
          <w:szCs w:val="24"/>
        </w:rPr>
        <w:t>Статья 9. Реабилитация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Реабилитация инвалидов осуществляется в соответствии с законодательством на основании индивидуальных программ реабилитации инвалидов, выдаваемых медико-реабилитационными экспертными комиссиями по результатам медико-социальной экспертизы.</w:t>
      </w:r>
    </w:p>
    <w:p w:rsidR="00AD4643" w:rsidRDefault="00AD4643">
      <w:pPr>
        <w:widowControl w:val="0"/>
        <w:autoSpaceDE w:val="0"/>
        <w:autoSpaceDN w:val="0"/>
        <w:adjustRightInd w:val="0"/>
        <w:ind w:firstLine="570"/>
        <w:rPr>
          <w:color w:val="000000"/>
          <w:sz w:val="24"/>
          <w:szCs w:val="24"/>
        </w:rPr>
      </w:pPr>
      <w:r>
        <w:rPr>
          <w:color w:val="000000"/>
          <w:sz w:val="24"/>
          <w:szCs w:val="24"/>
        </w:rPr>
        <w:t>Индивидуальная программа реабилитации инвалида определяет комплекс реабилитационных мероприятий, конкретные виды и сроки проведения реабилитации инвалида, а также ответственных за ее проведение исполнителей.</w:t>
      </w:r>
    </w:p>
    <w:p w:rsidR="00AD4643" w:rsidRDefault="00AD4643">
      <w:pPr>
        <w:widowControl w:val="0"/>
        <w:autoSpaceDE w:val="0"/>
        <w:autoSpaceDN w:val="0"/>
        <w:adjustRightInd w:val="0"/>
        <w:ind w:firstLine="570"/>
        <w:rPr>
          <w:color w:val="000000"/>
          <w:sz w:val="24"/>
          <w:szCs w:val="24"/>
        </w:rPr>
      </w:pPr>
      <w:r>
        <w:rPr>
          <w:color w:val="000000"/>
          <w:sz w:val="24"/>
          <w:szCs w:val="24"/>
        </w:rPr>
        <w:t>Индивидуальная программа реабилитации инвалида является обязательной для исполнения соответствующими государственными органами, а также организациями и индивидуальными предпринимателями, занимающимися реабилитацией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lastRenderedPageBreak/>
        <w:t>Отказ инвалида или его законного представителя от индивидуальной программы реабилитации инвалида в целом или от реализации отдельных ее частей освобождает соответствующие государственные органы, а также организации и индивидуальных предпринимателей, занимающихся реабилитацией инвалидов, от ответственности за ее исполнение.</w:t>
      </w:r>
    </w:p>
    <w:p w:rsidR="00AD4643" w:rsidRDefault="00AD4643">
      <w:pPr>
        <w:widowControl w:val="0"/>
        <w:autoSpaceDE w:val="0"/>
        <w:autoSpaceDN w:val="0"/>
        <w:adjustRightInd w:val="0"/>
        <w:spacing w:before="240" w:after="240"/>
        <w:ind w:left="1920" w:hanging="1350"/>
        <w:rPr>
          <w:b/>
          <w:color w:val="000000"/>
          <w:sz w:val="24"/>
          <w:szCs w:val="24"/>
        </w:rPr>
      </w:pPr>
      <w:bookmarkStart w:id="11" w:name="CA0|ГЛ~2~2|СТ~10~10CN~|article=10"/>
      <w:bookmarkEnd w:id="11"/>
      <w:r>
        <w:rPr>
          <w:b/>
          <w:color w:val="000000"/>
          <w:sz w:val="24"/>
          <w:szCs w:val="24"/>
        </w:rPr>
        <w:t>Статья 10. Медицинское обслуживание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Медицинское обслуживание инвалидов осуществляется в порядке, установленном законодательством о здравоохранении.</w:t>
      </w:r>
    </w:p>
    <w:p w:rsidR="00AD4643" w:rsidRDefault="00AD4643">
      <w:pPr>
        <w:widowControl w:val="0"/>
        <w:autoSpaceDE w:val="0"/>
        <w:autoSpaceDN w:val="0"/>
        <w:adjustRightInd w:val="0"/>
        <w:spacing w:before="240" w:after="240"/>
        <w:jc w:val="center"/>
        <w:rPr>
          <w:b/>
          <w:caps/>
          <w:color w:val="000000"/>
          <w:sz w:val="24"/>
          <w:szCs w:val="24"/>
        </w:rPr>
      </w:pPr>
      <w:bookmarkStart w:id="12" w:name="CA0|ГЛ~3~3CN~|chapter=3"/>
      <w:bookmarkEnd w:id="12"/>
      <w:r>
        <w:rPr>
          <w:b/>
          <w:caps/>
          <w:color w:val="000000"/>
          <w:sz w:val="24"/>
          <w:szCs w:val="24"/>
        </w:rPr>
        <w:t>ГЛАВА 3</w:t>
      </w:r>
      <w:r>
        <w:rPr>
          <w:b/>
          <w:caps/>
          <w:color w:val="000000"/>
          <w:sz w:val="24"/>
          <w:szCs w:val="24"/>
        </w:rPr>
        <w:br/>
        <w:t>СРЕДСТВА МЕЖЛИЧНОСТНОГО ОБЩЕНИЯ</w:t>
      </w:r>
    </w:p>
    <w:p w:rsidR="00AD4643" w:rsidRDefault="00AD4643">
      <w:pPr>
        <w:widowControl w:val="0"/>
        <w:autoSpaceDE w:val="0"/>
        <w:autoSpaceDN w:val="0"/>
        <w:adjustRightInd w:val="0"/>
        <w:spacing w:before="240" w:after="240"/>
        <w:ind w:left="1920" w:hanging="1350"/>
        <w:rPr>
          <w:b/>
          <w:color w:val="000000"/>
          <w:sz w:val="24"/>
          <w:szCs w:val="24"/>
        </w:rPr>
      </w:pPr>
      <w:bookmarkStart w:id="13" w:name="CA0|ГЛ~3~3|СТ~11~11CN~|article=11"/>
      <w:bookmarkEnd w:id="13"/>
      <w:r>
        <w:rPr>
          <w:b/>
          <w:color w:val="000000"/>
          <w:sz w:val="24"/>
          <w:szCs w:val="24"/>
        </w:rPr>
        <w:t>Статья 11. Средство межличностного общения инвалидов с нарушением слуха</w:t>
      </w:r>
    </w:p>
    <w:p w:rsidR="00AD4643" w:rsidRDefault="00AD4643">
      <w:pPr>
        <w:widowControl w:val="0"/>
        <w:autoSpaceDE w:val="0"/>
        <w:autoSpaceDN w:val="0"/>
        <w:adjustRightInd w:val="0"/>
        <w:ind w:firstLine="570"/>
        <w:rPr>
          <w:color w:val="000000"/>
          <w:sz w:val="24"/>
          <w:szCs w:val="24"/>
        </w:rPr>
      </w:pPr>
      <w:r>
        <w:rPr>
          <w:color w:val="000000"/>
          <w:sz w:val="24"/>
          <w:szCs w:val="24"/>
        </w:rPr>
        <w:t>Для общения инвалидов с нарушением слуха используется жестовый язык. Жестовый язык признается государством в качестве средства межличностного общения.</w:t>
      </w:r>
    </w:p>
    <w:p w:rsidR="00AD4643" w:rsidRDefault="00AD4643">
      <w:pPr>
        <w:widowControl w:val="0"/>
        <w:autoSpaceDE w:val="0"/>
        <w:autoSpaceDN w:val="0"/>
        <w:adjustRightInd w:val="0"/>
        <w:spacing w:before="240" w:after="240"/>
        <w:ind w:left="1920" w:hanging="1350"/>
        <w:rPr>
          <w:b/>
          <w:color w:val="000000"/>
          <w:sz w:val="24"/>
          <w:szCs w:val="24"/>
        </w:rPr>
      </w:pPr>
      <w:bookmarkStart w:id="14" w:name="CA0|ГЛ~3~3|СТ~12~12CN~|article=12"/>
      <w:bookmarkEnd w:id="14"/>
      <w:r>
        <w:rPr>
          <w:b/>
          <w:color w:val="000000"/>
          <w:sz w:val="24"/>
          <w:szCs w:val="24"/>
        </w:rPr>
        <w:t>Статья 12. Государственная поддержка жестового языка</w:t>
      </w:r>
    </w:p>
    <w:p w:rsidR="00AD4643" w:rsidRDefault="00AD4643">
      <w:pPr>
        <w:widowControl w:val="0"/>
        <w:autoSpaceDE w:val="0"/>
        <w:autoSpaceDN w:val="0"/>
        <w:adjustRightInd w:val="0"/>
        <w:ind w:firstLine="570"/>
        <w:rPr>
          <w:color w:val="000000"/>
          <w:sz w:val="24"/>
          <w:szCs w:val="24"/>
        </w:rPr>
      </w:pPr>
      <w:r>
        <w:rPr>
          <w:color w:val="000000"/>
          <w:sz w:val="24"/>
          <w:szCs w:val="24"/>
        </w:rPr>
        <w:t>Государственная поддержка жестового языка предусматривает:</w:t>
      </w:r>
    </w:p>
    <w:p w:rsidR="00AD4643" w:rsidRDefault="00AD4643">
      <w:pPr>
        <w:widowControl w:val="0"/>
        <w:autoSpaceDE w:val="0"/>
        <w:autoSpaceDN w:val="0"/>
        <w:adjustRightInd w:val="0"/>
        <w:ind w:firstLine="570"/>
        <w:rPr>
          <w:color w:val="000000"/>
          <w:sz w:val="24"/>
          <w:szCs w:val="24"/>
        </w:rPr>
      </w:pPr>
      <w:r>
        <w:rPr>
          <w:color w:val="000000"/>
          <w:sz w:val="24"/>
          <w:szCs w:val="24"/>
        </w:rPr>
        <w:t>сохранение и развитие жестового языка;</w:t>
      </w:r>
    </w:p>
    <w:p w:rsidR="00AD4643" w:rsidRDefault="00AD4643">
      <w:pPr>
        <w:widowControl w:val="0"/>
        <w:autoSpaceDE w:val="0"/>
        <w:autoSpaceDN w:val="0"/>
        <w:adjustRightInd w:val="0"/>
        <w:ind w:firstLine="570"/>
        <w:rPr>
          <w:color w:val="000000"/>
          <w:sz w:val="24"/>
          <w:szCs w:val="24"/>
        </w:rPr>
      </w:pPr>
      <w:r>
        <w:rPr>
          <w:color w:val="000000"/>
          <w:sz w:val="24"/>
          <w:szCs w:val="24"/>
        </w:rPr>
        <w:t>включение изучения жестового языка в учебные планы учреждений образования, обеспечивающих повышение квалификации и переподготовку специалистов органов по труду, занятости и социальной защите, по чрезвычайным ситуациям, правоохранительных органов, других государственных организаций;</w:t>
      </w:r>
    </w:p>
    <w:p w:rsidR="00AD4643" w:rsidRDefault="00AD4643">
      <w:pPr>
        <w:widowControl w:val="0"/>
        <w:autoSpaceDE w:val="0"/>
        <w:autoSpaceDN w:val="0"/>
        <w:adjustRightInd w:val="0"/>
        <w:ind w:firstLine="570"/>
        <w:rPr>
          <w:color w:val="000000"/>
          <w:sz w:val="24"/>
          <w:szCs w:val="24"/>
        </w:rPr>
      </w:pPr>
      <w:r>
        <w:rPr>
          <w:color w:val="000000"/>
          <w:sz w:val="24"/>
          <w:szCs w:val="24"/>
        </w:rPr>
        <w:t>организацию перевода жестового языка;</w:t>
      </w:r>
    </w:p>
    <w:p w:rsidR="00AD4643" w:rsidRDefault="00AD4643">
      <w:pPr>
        <w:widowControl w:val="0"/>
        <w:autoSpaceDE w:val="0"/>
        <w:autoSpaceDN w:val="0"/>
        <w:adjustRightInd w:val="0"/>
        <w:ind w:firstLine="570"/>
        <w:rPr>
          <w:color w:val="000000"/>
          <w:sz w:val="24"/>
          <w:szCs w:val="24"/>
        </w:rPr>
      </w:pPr>
      <w:r>
        <w:rPr>
          <w:color w:val="000000"/>
          <w:sz w:val="24"/>
          <w:szCs w:val="24"/>
        </w:rPr>
        <w:t>предоставление бесплатных услуг по переводу жестового языка.</w:t>
      </w:r>
    </w:p>
    <w:p w:rsidR="00AD4643" w:rsidRDefault="00AD4643">
      <w:pPr>
        <w:widowControl w:val="0"/>
        <w:autoSpaceDE w:val="0"/>
        <w:autoSpaceDN w:val="0"/>
        <w:adjustRightInd w:val="0"/>
        <w:ind w:firstLine="570"/>
        <w:rPr>
          <w:color w:val="000000"/>
          <w:sz w:val="24"/>
          <w:szCs w:val="24"/>
        </w:rPr>
      </w:pPr>
      <w:r>
        <w:rPr>
          <w:color w:val="000000"/>
          <w:sz w:val="24"/>
          <w:szCs w:val="24"/>
        </w:rPr>
        <w:t>При участии инвалида с нарушением слуха в работе государственных органов, иных организаций, а также при проведении процессуальных действий и судопроизводстве обеспечивается перевод жестового языка.</w:t>
      </w:r>
    </w:p>
    <w:p w:rsidR="00AD4643" w:rsidRDefault="00AD4643">
      <w:pPr>
        <w:widowControl w:val="0"/>
        <w:autoSpaceDE w:val="0"/>
        <w:autoSpaceDN w:val="0"/>
        <w:adjustRightInd w:val="0"/>
        <w:ind w:firstLine="570"/>
        <w:rPr>
          <w:color w:val="000000"/>
          <w:sz w:val="24"/>
          <w:szCs w:val="24"/>
        </w:rPr>
      </w:pPr>
      <w:r>
        <w:rPr>
          <w:color w:val="000000"/>
          <w:sz w:val="24"/>
          <w:szCs w:val="24"/>
        </w:rPr>
        <w:t>Финансирование мероприятий по поддержке жестового языка осуществляется за счет средств общественных объединений инвалидов, средств республиканского и (или) местных бюджетов, а также иных источников, не запрещенных законодательством.</w:t>
      </w:r>
    </w:p>
    <w:p w:rsidR="00AD4643" w:rsidRDefault="00AD4643">
      <w:pPr>
        <w:widowControl w:val="0"/>
        <w:autoSpaceDE w:val="0"/>
        <w:autoSpaceDN w:val="0"/>
        <w:adjustRightInd w:val="0"/>
        <w:spacing w:before="240" w:after="240"/>
        <w:ind w:left="1920" w:hanging="1350"/>
        <w:rPr>
          <w:b/>
          <w:color w:val="000000"/>
          <w:sz w:val="24"/>
          <w:szCs w:val="24"/>
        </w:rPr>
      </w:pPr>
      <w:bookmarkStart w:id="15" w:name="CA0|ГЛ~3~3|СТ~13~13CN~|article=13"/>
      <w:bookmarkEnd w:id="15"/>
      <w:r>
        <w:rPr>
          <w:b/>
          <w:color w:val="000000"/>
          <w:sz w:val="24"/>
          <w:szCs w:val="24"/>
        </w:rPr>
        <w:t>Статья 13. Информационное обеспечение</w:t>
      </w:r>
    </w:p>
    <w:p w:rsidR="00AD4643" w:rsidRDefault="00AD4643">
      <w:pPr>
        <w:widowControl w:val="0"/>
        <w:autoSpaceDE w:val="0"/>
        <w:autoSpaceDN w:val="0"/>
        <w:adjustRightInd w:val="0"/>
        <w:ind w:firstLine="570"/>
        <w:rPr>
          <w:color w:val="000000"/>
          <w:sz w:val="24"/>
          <w:szCs w:val="24"/>
        </w:rPr>
      </w:pPr>
      <w:r>
        <w:rPr>
          <w:color w:val="000000"/>
          <w:sz w:val="24"/>
          <w:szCs w:val="24"/>
        </w:rPr>
        <w:t>Государство обеспечивает право инвалидов с нарушением слуха на получение информации через электронные средства массовой информации посредством трансляции телепередач с субтитрами или перевода на жестовый язык.</w:t>
      </w:r>
    </w:p>
    <w:p w:rsidR="00AD4643" w:rsidRDefault="00AD4643">
      <w:pPr>
        <w:widowControl w:val="0"/>
        <w:autoSpaceDE w:val="0"/>
        <w:autoSpaceDN w:val="0"/>
        <w:adjustRightInd w:val="0"/>
        <w:ind w:firstLine="570"/>
        <w:rPr>
          <w:color w:val="000000"/>
          <w:sz w:val="24"/>
          <w:szCs w:val="24"/>
        </w:rPr>
      </w:pPr>
      <w:r>
        <w:rPr>
          <w:color w:val="000000"/>
          <w:sz w:val="24"/>
          <w:szCs w:val="24"/>
        </w:rPr>
        <w:t>Инвалиды по зрению I и II группы, общественные объединения инвалидов по зрению освобождаются от абонементной платы за оконечные абонентские устройства сети проводного вещания, находящиеся в их пользовании, на условиях и в порядке, определяемых Советом Министров Республики Беларусь.</w:t>
      </w:r>
    </w:p>
    <w:p w:rsidR="00AD4643" w:rsidRDefault="00AD4643">
      <w:pPr>
        <w:widowControl w:val="0"/>
        <w:autoSpaceDE w:val="0"/>
        <w:autoSpaceDN w:val="0"/>
        <w:adjustRightInd w:val="0"/>
        <w:spacing w:before="240" w:after="240"/>
        <w:jc w:val="center"/>
        <w:rPr>
          <w:b/>
          <w:caps/>
          <w:color w:val="000000"/>
          <w:sz w:val="24"/>
          <w:szCs w:val="24"/>
        </w:rPr>
      </w:pPr>
      <w:bookmarkStart w:id="16" w:name="CA0|ГЛ~4~4CN~|chapter=4"/>
      <w:bookmarkEnd w:id="16"/>
      <w:r>
        <w:rPr>
          <w:b/>
          <w:caps/>
          <w:color w:val="000000"/>
          <w:sz w:val="24"/>
          <w:szCs w:val="24"/>
        </w:rPr>
        <w:t>ГЛАВА 4</w:t>
      </w:r>
      <w:r>
        <w:rPr>
          <w:b/>
          <w:caps/>
          <w:color w:val="000000"/>
          <w:sz w:val="24"/>
          <w:szCs w:val="24"/>
        </w:rPr>
        <w:br/>
        <w:t>ОБРАЗОВАНИЕ ИНВАЛИДОВ</w:t>
      </w:r>
    </w:p>
    <w:p w:rsidR="00AD4643" w:rsidRDefault="00AD4643">
      <w:pPr>
        <w:widowControl w:val="0"/>
        <w:autoSpaceDE w:val="0"/>
        <w:autoSpaceDN w:val="0"/>
        <w:adjustRightInd w:val="0"/>
        <w:spacing w:before="240" w:after="240"/>
        <w:ind w:left="1920" w:hanging="1350"/>
        <w:rPr>
          <w:b/>
          <w:color w:val="000000"/>
          <w:sz w:val="24"/>
          <w:szCs w:val="24"/>
        </w:rPr>
      </w:pPr>
      <w:bookmarkStart w:id="17" w:name="CA0|ГЛ~4~4|СТ~14~14CN~|article=14"/>
      <w:bookmarkEnd w:id="17"/>
      <w:r>
        <w:rPr>
          <w:b/>
          <w:color w:val="000000"/>
          <w:sz w:val="24"/>
          <w:szCs w:val="24"/>
        </w:rPr>
        <w:t>Статья 14. Право на получение образования</w:t>
      </w:r>
    </w:p>
    <w:p w:rsidR="00AD4643" w:rsidRDefault="00AD4643">
      <w:pPr>
        <w:widowControl w:val="0"/>
        <w:autoSpaceDE w:val="0"/>
        <w:autoSpaceDN w:val="0"/>
        <w:adjustRightInd w:val="0"/>
        <w:ind w:firstLine="570"/>
        <w:rPr>
          <w:color w:val="000000"/>
          <w:sz w:val="24"/>
          <w:szCs w:val="24"/>
        </w:rPr>
      </w:pPr>
      <w:r>
        <w:rPr>
          <w:color w:val="000000"/>
          <w:sz w:val="24"/>
          <w:szCs w:val="24"/>
        </w:rPr>
        <w:t>Инвалидам в соответствии с законодательными актами гарантируется право на получение основного, дополнительного и специального образования с учетом их состояния здоровья и познавательных возможностей.</w:t>
      </w:r>
    </w:p>
    <w:p w:rsidR="00AD4643" w:rsidRDefault="00AD4643">
      <w:pPr>
        <w:widowControl w:val="0"/>
        <w:autoSpaceDE w:val="0"/>
        <w:autoSpaceDN w:val="0"/>
        <w:adjustRightInd w:val="0"/>
        <w:ind w:firstLine="570"/>
        <w:rPr>
          <w:color w:val="000000"/>
          <w:sz w:val="24"/>
          <w:szCs w:val="24"/>
        </w:rPr>
      </w:pPr>
      <w:r>
        <w:rPr>
          <w:color w:val="000000"/>
          <w:sz w:val="24"/>
          <w:szCs w:val="24"/>
        </w:rPr>
        <w:lastRenderedPageBreak/>
        <w:t>При зачислении в учреждения, обеспечивающие получение профессионально-технического, среднего специального и высшего образования, инвалидам предоставляются льготы, предусмотренные законодательными актами.</w:t>
      </w:r>
    </w:p>
    <w:p w:rsidR="00AD4643" w:rsidRDefault="00AD4643">
      <w:pPr>
        <w:widowControl w:val="0"/>
        <w:autoSpaceDE w:val="0"/>
        <w:autoSpaceDN w:val="0"/>
        <w:adjustRightInd w:val="0"/>
        <w:spacing w:before="240" w:after="240"/>
        <w:ind w:left="1920" w:hanging="1350"/>
        <w:rPr>
          <w:b/>
          <w:color w:val="000000"/>
          <w:sz w:val="24"/>
          <w:szCs w:val="24"/>
        </w:rPr>
      </w:pPr>
      <w:bookmarkStart w:id="18" w:name="CA0|ГЛ~4~4|СТ~15~15CN~|article=15"/>
      <w:bookmarkEnd w:id="18"/>
      <w:r>
        <w:rPr>
          <w:b/>
          <w:color w:val="000000"/>
          <w:sz w:val="24"/>
          <w:szCs w:val="24"/>
        </w:rPr>
        <w:t>Статья 15. Специальные условия для получения образования инвалидами</w:t>
      </w:r>
    </w:p>
    <w:p w:rsidR="00AD4643" w:rsidRDefault="00AD4643">
      <w:pPr>
        <w:widowControl w:val="0"/>
        <w:autoSpaceDE w:val="0"/>
        <w:autoSpaceDN w:val="0"/>
        <w:adjustRightInd w:val="0"/>
        <w:ind w:firstLine="570"/>
        <w:rPr>
          <w:color w:val="000000"/>
          <w:sz w:val="24"/>
          <w:szCs w:val="24"/>
        </w:rPr>
      </w:pPr>
      <w:r>
        <w:rPr>
          <w:color w:val="000000"/>
          <w:sz w:val="24"/>
          <w:szCs w:val="24"/>
        </w:rPr>
        <w:t>Инвалидам с особенностями психофизического развития при получении основного, дополнительного и специального образования создаются специальные условия для получения образования с учетом особенностей их психофизического развития и оказывается необходимая коррекционно-педагогическая помощь.</w:t>
      </w:r>
    </w:p>
    <w:p w:rsidR="00AD4643" w:rsidRDefault="00AD4643">
      <w:pPr>
        <w:widowControl w:val="0"/>
        <w:autoSpaceDE w:val="0"/>
        <w:autoSpaceDN w:val="0"/>
        <w:adjustRightInd w:val="0"/>
        <w:spacing w:before="240" w:after="240"/>
        <w:ind w:left="1920" w:hanging="1350"/>
        <w:rPr>
          <w:b/>
          <w:color w:val="000000"/>
          <w:sz w:val="24"/>
          <w:szCs w:val="24"/>
        </w:rPr>
      </w:pPr>
      <w:bookmarkStart w:id="19" w:name="CA0|ГЛ~4~4|СТ~16~16CN~|article=16"/>
      <w:bookmarkEnd w:id="19"/>
      <w:r>
        <w:rPr>
          <w:b/>
          <w:color w:val="000000"/>
          <w:sz w:val="24"/>
          <w:szCs w:val="24"/>
        </w:rPr>
        <w:t>Статья 16. Организация образовательного процесса для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Учреждения образования, организации, реализующие основные, дополнительные и специальные образовательные программы, иные организации, индивидуальные предприниматели, которые в соответствии с законодательством имеют право осуществлять образовательную деятельность, организуют образовательный процесс для инвалидов по соответствующим образовательным программам.</w:t>
      </w:r>
    </w:p>
    <w:p w:rsidR="00AD4643" w:rsidRDefault="00AD4643">
      <w:pPr>
        <w:widowControl w:val="0"/>
        <w:autoSpaceDE w:val="0"/>
        <w:autoSpaceDN w:val="0"/>
        <w:adjustRightInd w:val="0"/>
        <w:spacing w:before="240" w:after="240"/>
        <w:ind w:left="1920" w:hanging="1350"/>
        <w:rPr>
          <w:b/>
          <w:color w:val="000000"/>
          <w:sz w:val="24"/>
          <w:szCs w:val="24"/>
        </w:rPr>
      </w:pPr>
      <w:bookmarkStart w:id="20" w:name="CA0|ГЛ~4~4|СТ~17~17CN~|article=17"/>
      <w:bookmarkEnd w:id="20"/>
      <w:r>
        <w:rPr>
          <w:b/>
          <w:color w:val="000000"/>
          <w:sz w:val="24"/>
          <w:szCs w:val="24"/>
        </w:rPr>
        <w:t>Статья 17. Обучение и воспитание инвалидов с нарушением слуха</w:t>
      </w:r>
    </w:p>
    <w:p w:rsidR="00AD4643" w:rsidRDefault="00AD4643">
      <w:pPr>
        <w:widowControl w:val="0"/>
        <w:autoSpaceDE w:val="0"/>
        <w:autoSpaceDN w:val="0"/>
        <w:adjustRightInd w:val="0"/>
        <w:ind w:firstLine="570"/>
        <w:rPr>
          <w:color w:val="000000"/>
          <w:sz w:val="24"/>
          <w:szCs w:val="24"/>
        </w:rPr>
      </w:pPr>
      <w:r>
        <w:rPr>
          <w:color w:val="000000"/>
          <w:sz w:val="24"/>
          <w:szCs w:val="24"/>
        </w:rPr>
        <w:t>Для инвалидов с нарушением слуха обучение и воспитание организуются на белорусском или русском (в устной, письменной, дактильной формах) и жестовом языках с использованием звукоусиливающей аппаратуры коллективного и индивидуального пользования, технических средств, обеспечивающих передачу учебного материала и другой информации на зрительной основе.</w:t>
      </w:r>
    </w:p>
    <w:p w:rsidR="00AD4643" w:rsidRDefault="00AD4643">
      <w:pPr>
        <w:widowControl w:val="0"/>
        <w:autoSpaceDE w:val="0"/>
        <w:autoSpaceDN w:val="0"/>
        <w:adjustRightInd w:val="0"/>
        <w:ind w:firstLine="570"/>
        <w:rPr>
          <w:color w:val="000000"/>
          <w:sz w:val="24"/>
          <w:szCs w:val="24"/>
        </w:rPr>
      </w:pPr>
      <w:r>
        <w:rPr>
          <w:color w:val="000000"/>
          <w:sz w:val="24"/>
          <w:szCs w:val="24"/>
        </w:rPr>
        <w:t>В учреждениях, обеспечивающих получение профессионально-технического, среднего специального и высшего образования, обучение и воспитание инвалидов с нарушением слуха ведется с использованием перевода на жестовый язык. При этом учреждение образования обеспечивает условия для перевода на жестовый язык.</w:t>
      </w:r>
    </w:p>
    <w:p w:rsidR="00AD4643" w:rsidRDefault="00AD4643">
      <w:pPr>
        <w:widowControl w:val="0"/>
        <w:autoSpaceDE w:val="0"/>
        <w:autoSpaceDN w:val="0"/>
        <w:adjustRightInd w:val="0"/>
        <w:spacing w:before="240" w:after="240"/>
        <w:ind w:left="1920" w:hanging="1350"/>
        <w:rPr>
          <w:b/>
          <w:color w:val="000000"/>
          <w:sz w:val="24"/>
          <w:szCs w:val="24"/>
        </w:rPr>
      </w:pPr>
      <w:bookmarkStart w:id="21" w:name="CA0|ГЛ~4~4|СТ~18~18CN~|article=18"/>
      <w:bookmarkEnd w:id="21"/>
      <w:r>
        <w:rPr>
          <w:b/>
          <w:color w:val="000000"/>
          <w:sz w:val="24"/>
          <w:szCs w:val="24"/>
        </w:rPr>
        <w:t>Статья 18. Обучение и воспитание инвалидов с нарушениями зрения</w:t>
      </w:r>
    </w:p>
    <w:p w:rsidR="00AD4643" w:rsidRDefault="00AD4643">
      <w:pPr>
        <w:widowControl w:val="0"/>
        <w:autoSpaceDE w:val="0"/>
        <w:autoSpaceDN w:val="0"/>
        <w:adjustRightInd w:val="0"/>
        <w:ind w:firstLine="570"/>
        <w:rPr>
          <w:color w:val="000000"/>
          <w:sz w:val="24"/>
          <w:szCs w:val="24"/>
        </w:rPr>
      </w:pPr>
      <w:r>
        <w:rPr>
          <w:color w:val="000000"/>
          <w:sz w:val="24"/>
          <w:szCs w:val="24"/>
        </w:rPr>
        <w:t>Обучение и воспитание инвалидов с нарушениями зрения осуществляются с использованием тифлотехнических средств и специального оборудования.</w:t>
      </w:r>
    </w:p>
    <w:p w:rsidR="00AD4643" w:rsidRDefault="00AD4643">
      <w:pPr>
        <w:widowControl w:val="0"/>
        <w:autoSpaceDE w:val="0"/>
        <w:autoSpaceDN w:val="0"/>
        <w:adjustRightInd w:val="0"/>
        <w:ind w:firstLine="570"/>
        <w:rPr>
          <w:color w:val="000000"/>
          <w:sz w:val="24"/>
          <w:szCs w:val="24"/>
        </w:rPr>
      </w:pPr>
      <w:r>
        <w:rPr>
          <w:color w:val="000000"/>
          <w:sz w:val="24"/>
          <w:szCs w:val="24"/>
        </w:rPr>
        <w:t>Обучение и воспитание незрячих осуществляются на основе рельефно-точечной системы Брайля, слабовидящих – по учебным пособиям, изданным увеличенным шрифтом.</w:t>
      </w:r>
    </w:p>
    <w:p w:rsidR="00AD4643" w:rsidRDefault="00AD4643">
      <w:pPr>
        <w:widowControl w:val="0"/>
        <w:autoSpaceDE w:val="0"/>
        <w:autoSpaceDN w:val="0"/>
        <w:adjustRightInd w:val="0"/>
        <w:spacing w:before="240" w:after="240"/>
        <w:jc w:val="center"/>
        <w:rPr>
          <w:b/>
          <w:caps/>
          <w:color w:val="000000"/>
          <w:sz w:val="24"/>
          <w:szCs w:val="24"/>
        </w:rPr>
      </w:pPr>
      <w:bookmarkStart w:id="22" w:name="CA0|ГЛ~5~5CN~|chapter=5"/>
      <w:bookmarkEnd w:id="22"/>
      <w:r>
        <w:rPr>
          <w:b/>
          <w:caps/>
          <w:color w:val="000000"/>
          <w:sz w:val="24"/>
          <w:szCs w:val="24"/>
        </w:rPr>
        <w:t>ГЛАВА 5</w:t>
      </w:r>
      <w:r>
        <w:rPr>
          <w:b/>
          <w:caps/>
          <w:color w:val="000000"/>
          <w:sz w:val="24"/>
          <w:szCs w:val="24"/>
        </w:rPr>
        <w:br/>
        <w:t>ГАРАНТИИ ПРАВ ИНВАЛИДОВ В СФЕРЕ ТРУДОВЫХ ОТНОШЕНИЙ</w:t>
      </w:r>
    </w:p>
    <w:p w:rsidR="00AD4643" w:rsidRDefault="00AD4643">
      <w:pPr>
        <w:widowControl w:val="0"/>
        <w:autoSpaceDE w:val="0"/>
        <w:autoSpaceDN w:val="0"/>
        <w:adjustRightInd w:val="0"/>
        <w:spacing w:before="240" w:after="240"/>
        <w:ind w:left="1920" w:hanging="1350"/>
        <w:rPr>
          <w:b/>
          <w:color w:val="000000"/>
          <w:sz w:val="24"/>
          <w:szCs w:val="24"/>
        </w:rPr>
      </w:pPr>
      <w:bookmarkStart w:id="23" w:name="CA0|ГЛ~5~5|СТ~19~19CN~|article=19"/>
      <w:bookmarkEnd w:id="23"/>
      <w:r>
        <w:rPr>
          <w:b/>
          <w:color w:val="000000"/>
          <w:sz w:val="24"/>
          <w:szCs w:val="24"/>
        </w:rPr>
        <w:t>Статья 19. Реализация инвалидами права на труд</w:t>
      </w:r>
    </w:p>
    <w:p w:rsidR="00AD4643" w:rsidRDefault="00AD4643">
      <w:pPr>
        <w:widowControl w:val="0"/>
        <w:autoSpaceDE w:val="0"/>
        <w:autoSpaceDN w:val="0"/>
        <w:adjustRightInd w:val="0"/>
        <w:ind w:firstLine="570"/>
        <w:rPr>
          <w:color w:val="000000"/>
          <w:sz w:val="24"/>
          <w:szCs w:val="24"/>
        </w:rPr>
      </w:pPr>
      <w:r>
        <w:rPr>
          <w:color w:val="000000"/>
          <w:sz w:val="24"/>
          <w:szCs w:val="24"/>
        </w:rPr>
        <w:t>В целях реализации творческих и производственных способностей инвалидов и с учетом индивидуальных программ реабилитации инвалидов им обеспечивается право работать у нанимателей с обычными условиями труда, в специализированных организациях, цехах и на участках, применяющих труд инвалидов, а также заниматься предпринимательской и иной деятельностью, не запрещенной законодательством.</w:t>
      </w:r>
    </w:p>
    <w:p w:rsidR="00AD4643" w:rsidRDefault="00AD4643">
      <w:pPr>
        <w:widowControl w:val="0"/>
        <w:autoSpaceDE w:val="0"/>
        <w:autoSpaceDN w:val="0"/>
        <w:adjustRightInd w:val="0"/>
        <w:ind w:firstLine="570"/>
        <w:rPr>
          <w:color w:val="000000"/>
          <w:sz w:val="24"/>
          <w:szCs w:val="24"/>
        </w:rPr>
      </w:pPr>
      <w:r>
        <w:rPr>
          <w:color w:val="000000"/>
          <w:sz w:val="24"/>
          <w:szCs w:val="24"/>
        </w:rP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инвалида.</w:t>
      </w:r>
    </w:p>
    <w:p w:rsidR="00AD4643" w:rsidRDefault="00AD4643">
      <w:pPr>
        <w:widowControl w:val="0"/>
        <w:autoSpaceDE w:val="0"/>
        <w:autoSpaceDN w:val="0"/>
        <w:adjustRightInd w:val="0"/>
        <w:ind w:firstLine="570"/>
        <w:rPr>
          <w:color w:val="000000"/>
          <w:sz w:val="24"/>
          <w:szCs w:val="24"/>
        </w:rPr>
      </w:pPr>
      <w:r>
        <w:rPr>
          <w:color w:val="000000"/>
          <w:sz w:val="24"/>
          <w:szCs w:val="24"/>
        </w:rPr>
        <w:t xml:space="preserve">Не допускается расторжение трудового договора по инициативе нанимателя с </w:t>
      </w:r>
      <w:r>
        <w:rPr>
          <w:color w:val="000000"/>
          <w:sz w:val="24"/>
          <w:szCs w:val="24"/>
        </w:rPr>
        <w:lastRenderedPageBreak/>
        <w:t>инвалидами, проходящими медицинскую, профессиональную, трудовую и социальную реабилитацию в соответствующих организациях независимо от срока пребывания в них.</w:t>
      </w:r>
    </w:p>
    <w:p w:rsidR="00AD4643" w:rsidRDefault="00AD4643">
      <w:pPr>
        <w:widowControl w:val="0"/>
        <w:autoSpaceDE w:val="0"/>
        <w:autoSpaceDN w:val="0"/>
        <w:adjustRightInd w:val="0"/>
        <w:spacing w:before="240" w:after="240"/>
        <w:ind w:left="1920" w:hanging="1350"/>
        <w:rPr>
          <w:b/>
          <w:color w:val="000000"/>
          <w:sz w:val="24"/>
          <w:szCs w:val="24"/>
        </w:rPr>
      </w:pPr>
      <w:bookmarkStart w:id="24" w:name="CA0|ГЛ~5~5|СТ~20~20CN~|article=20"/>
      <w:bookmarkEnd w:id="24"/>
      <w:r>
        <w:rPr>
          <w:b/>
          <w:color w:val="000000"/>
          <w:sz w:val="24"/>
          <w:szCs w:val="24"/>
        </w:rPr>
        <w:t>Статья 20. Трудоустройство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Трудоустройство инвалидов осуществляется в порядке, установленном законодательством, в том числе путем бронирования рабочих мест и создания специализированных рабочих мест для трудоустройства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Порядок установления брони для приема на работу инвалидов определяется Советом Министров Республики Беларусь.</w:t>
      </w:r>
    </w:p>
    <w:p w:rsidR="00AD4643" w:rsidRDefault="00AD4643">
      <w:pPr>
        <w:widowControl w:val="0"/>
        <w:autoSpaceDE w:val="0"/>
        <w:autoSpaceDN w:val="0"/>
        <w:adjustRightInd w:val="0"/>
        <w:ind w:firstLine="570"/>
        <w:rPr>
          <w:color w:val="000000"/>
          <w:sz w:val="24"/>
          <w:szCs w:val="24"/>
        </w:rPr>
      </w:pPr>
      <w:r>
        <w:rPr>
          <w:color w:val="000000"/>
          <w:sz w:val="24"/>
          <w:szCs w:val="24"/>
        </w:rPr>
        <w:t>Минимальное количество рабочих мест, в том числе специализированных, для трудоустройства инвалидов устанавливается нанимателям местными исполнительными и распорядительными органами или специальными государственными программами. Затраты на создание таких рабочих мест свыше трех процентов от среднесписочной численности работников компенсируются нанимателям за счет средств, направляемых на финансирование мероприятий по обеспечению занятости населения, и иных источников, не запрещенных законодательством. За счет этих средств им также компенсируются затраты за приобретенное специализированное оборудование для создания рабочих мест для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Создание и сохранение специализированных рабочих мест для инвалидов в организациях, имущество которых находится в собственности общественных объединений инвалидов, и организациях, финансируемых за счет средств республиканского и (или) местных бюджетов, осуществляются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AD4643" w:rsidRDefault="00AD4643">
      <w:pPr>
        <w:widowControl w:val="0"/>
        <w:autoSpaceDE w:val="0"/>
        <w:autoSpaceDN w:val="0"/>
        <w:adjustRightInd w:val="0"/>
        <w:ind w:firstLine="570"/>
        <w:rPr>
          <w:color w:val="000000"/>
          <w:sz w:val="24"/>
          <w:szCs w:val="24"/>
        </w:rPr>
      </w:pPr>
      <w:r>
        <w:rPr>
          <w:color w:val="000000"/>
          <w:sz w:val="24"/>
          <w:szCs w:val="24"/>
        </w:rPr>
        <w:t>Порядок финансирования и компенсации затрат на создание и сохранение рабочих мест для инвалидов определяется Советом Министров Республики Беларусь.</w:t>
      </w:r>
    </w:p>
    <w:p w:rsidR="00AD4643" w:rsidRDefault="00AD4643">
      <w:pPr>
        <w:widowControl w:val="0"/>
        <w:autoSpaceDE w:val="0"/>
        <w:autoSpaceDN w:val="0"/>
        <w:adjustRightInd w:val="0"/>
        <w:ind w:firstLine="570"/>
        <w:rPr>
          <w:color w:val="000000"/>
          <w:sz w:val="24"/>
          <w:szCs w:val="24"/>
        </w:rPr>
      </w:pPr>
      <w:r>
        <w:rPr>
          <w:color w:val="000000"/>
          <w:sz w:val="24"/>
          <w:szCs w:val="24"/>
        </w:rPr>
        <w:t>Для инвалидов, получивших инвалидность вследствие трудового увечья или профессионального заболевания, наниматель обязан создать рабочие места на данном производстве. Затраты на создание таких рабочих мест финансируются в порядке, определяемом Советом Министров Республики Беларусь.</w:t>
      </w:r>
    </w:p>
    <w:p w:rsidR="00AD4643" w:rsidRDefault="00AD4643">
      <w:pPr>
        <w:widowControl w:val="0"/>
        <w:autoSpaceDE w:val="0"/>
        <w:autoSpaceDN w:val="0"/>
        <w:adjustRightInd w:val="0"/>
        <w:spacing w:before="240" w:after="240"/>
        <w:ind w:left="1920" w:hanging="1350"/>
        <w:rPr>
          <w:b/>
          <w:color w:val="000000"/>
          <w:sz w:val="24"/>
          <w:szCs w:val="24"/>
        </w:rPr>
      </w:pPr>
      <w:bookmarkStart w:id="25" w:name="CA0|ГЛ~5~5|СТ~21~21CN~|article=21"/>
      <w:bookmarkEnd w:id="25"/>
      <w:r>
        <w:rPr>
          <w:b/>
          <w:color w:val="000000"/>
          <w:sz w:val="24"/>
          <w:szCs w:val="24"/>
        </w:rPr>
        <w:t>Статья 21. Труд в надомных условиях и предпринимательская деятельность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Местные исполнительные и распорядительные органы создают необходимые условия для организации труда в надомных условиях и предпринимательской деятельности инвалидов путем предоставления нежилых помещений для указанной деятельности.</w:t>
      </w:r>
    </w:p>
    <w:p w:rsidR="00AD4643" w:rsidRDefault="00AD4643">
      <w:pPr>
        <w:widowControl w:val="0"/>
        <w:autoSpaceDE w:val="0"/>
        <w:autoSpaceDN w:val="0"/>
        <w:adjustRightInd w:val="0"/>
        <w:spacing w:before="240" w:after="240"/>
        <w:ind w:left="1920" w:hanging="1350"/>
        <w:rPr>
          <w:b/>
          <w:color w:val="000000"/>
          <w:sz w:val="24"/>
          <w:szCs w:val="24"/>
        </w:rPr>
      </w:pPr>
      <w:bookmarkStart w:id="26" w:name="CA0|ГЛ~5~5|СТ~22~22CN~|article=22"/>
      <w:bookmarkEnd w:id="26"/>
      <w:r>
        <w:rPr>
          <w:b/>
          <w:color w:val="000000"/>
          <w:sz w:val="24"/>
          <w:szCs w:val="24"/>
        </w:rPr>
        <w:t>Статья 22. Условия труда и отдыха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Работающим инвалидам нанимателем создаются необходимые условия труда и отдыха в соответствии с индивидуальными программами реабилитации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Условия труда, в том числе оплата труда, режим рабочего времени, устанавливаемые в коллективном договоре (соглашении) или трудовом договоре, не могут ухудшать положение или ограничивать права инвалидов по сравнению с другими работниками.</w:t>
      </w:r>
    </w:p>
    <w:p w:rsidR="00AD4643" w:rsidRDefault="00AD4643">
      <w:pPr>
        <w:widowControl w:val="0"/>
        <w:autoSpaceDE w:val="0"/>
        <w:autoSpaceDN w:val="0"/>
        <w:adjustRightInd w:val="0"/>
        <w:ind w:firstLine="570"/>
        <w:rPr>
          <w:color w:val="000000"/>
          <w:sz w:val="24"/>
          <w:szCs w:val="24"/>
        </w:rPr>
      </w:pPr>
      <w:r>
        <w:rPr>
          <w:color w:val="000000"/>
          <w:sz w:val="24"/>
          <w:szCs w:val="24"/>
        </w:rPr>
        <w:t>Инвалидам при приеме на работу не устанавливается предварительное испытание.</w:t>
      </w:r>
    </w:p>
    <w:p w:rsidR="00AD4643" w:rsidRDefault="00AD4643">
      <w:pPr>
        <w:widowControl w:val="0"/>
        <w:autoSpaceDE w:val="0"/>
        <w:autoSpaceDN w:val="0"/>
        <w:adjustRightInd w:val="0"/>
        <w:ind w:firstLine="570"/>
        <w:rPr>
          <w:color w:val="000000"/>
          <w:sz w:val="24"/>
          <w:szCs w:val="24"/>
        </w:rPr>
      </w:pPr>
      <w:r>
        <w:rPr>
          <w:color w:val="000000"/>
          <w:sz w:val="24"/>
          <w:szCs w:val="24"/>
        </w:rPr>
        <w:t>Инвалидам I и II группы устанавливается сокращенная продолжительность рабочего времени не более 35 часов в неделю, а продолжительность ежедневной работы (смены) не может превышать 7 часов.</w:t>
      </w:r>
    </w:p>
    <w:p w:rsidR="00AD4643" w:rsidRDefault="00AD4643">
      <w:pPr>
        <w:widowControl w:val="0"/>
        <w:autoSpaceDE w:val="0"/>
        <w:autoSpaceDN w:val="0"/>
        <w:adjustRightInd w:val="0"/>
        <w:ind w:firstLine="570"/>
        <w:rPr>
          <w:color w:val="000000"/>
          <w:sz w:val="24"/>
          <w:szCs w:val="24"/>
        </w:rPr>
      </w:pPr>
      <w:r>
        <w:rPr>
          <w:color w:val="000000"/>
          <w:sz w:val="24"/>
          <w:szCs w:val="24"/>
        </w:rPr>
        <w:t>Наниматель имеет право уменьшать инвалидам нормы выработки в зависимости от состояния их здоровья.</w:t>
      </w:r>
    </w:p>
    <w:p w:rsidR="00AD4643" w:rsidRDefault="00AD4643">
      <w:pPr>
        <w:widowControl w:val="0"/>
        <w:autoSpaceDE w:val="0"/>
        <w:autoSpaceDN w:val="0"/>
        <w:adjustRightInd w:val="0"/>
        <w:ind w:firstLine="570"/>
        <w:rPr>
          <w:color w:val="000000"/>
          <w:sz w:val="24"/>
          <w:szCs w:val="24"/>
        </w:rPr>
      </w:pPr>
      <w:r>
        <w:rPr>
          <w:color w:val="000000"/>
          <w:sz w:val="24"/>
          <w:szCs w:val="24"/>
        </w:rPr>
        <w:t xml:space="preserve">Привлечение инвалидов к сверхурочным работам, работе в государственные праздники и праздничные дни, установленные и объявленные Президентом Республики Беларусь </w:t>
      </w:r>
      <w:r>
        <w:rPr>
          <w:color w:val="000000"/>
          <w:sz w:val="24"/>
          <w:szCs w:val="24"/>
        </w:rPr>
        <w:lastRenderedPageBreak/>
        <w:t>нерабочими, работе в выходные дни и в ночное время допускается только с их согласия и при условии, если такие работы не запрещены им индивидуальными программами реабилитации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При сокращении численности или штата работников инвалиды при равной производительности труда и квалификации имеют преимущественное право оставления на работе.</w:t>
      </w:r>
    </w:p>
    <w:p w:rsidR="00AD4643" w:rsidRDefault="00AD4643">
      <w:pPr>
        <w:widowControl w:val="0"/>
        <w:autoSpaceDE w:val="0"/>
        <w:autoSpaceDN w:val="0"/>
        <w:adjustRightInd w:val="0"/>
        <w:ind w:firstLine="570"/>
        <w:rPr>
          <w:color w:val="000000"/>
          <w:sz w:val="24"/>
          <w:szCs w:val="24"/>
        </w:rPr>
      </w:pPr>
      <w:r>
        <w:rPr>
          <w:color w:val="000000"/>
          <w:sz w:val="24"/>
          <w:szCs w:val="24"/>
        </w:rPr>
        <w:t>Инвалиды, работающие в организациях, имущество которых находится в собственности общественных объединений инвалидов, а также в других специализированных организациях, цехах и на участках, применяющих труд инвалидов, имеют преимущественное право на оставление на работе независимо от производительности труда и квалификации.</w:t>
      </w:r>
    </w:p>
    <w:p w:rsidR="00AD4643" w:rsidRDefault="00AD4643">
      <w:pPr>
        <w:widowControl w:val="0"/>
        <w:autoSpaceDE w:val="0"/>
        <w:autoSpaceDN w:val="0"/>
        <w:adjustRightInd w:val="0"/>
        <w:ind w:firstLine="570"/>
        <w:rPr>
          <w:color w:val="000000"/>
          <w:sz w:val="24"/>
          <w:szCs w:val="24"/>
        </w:rPr>
      </w:pPr>
      <w:r>
        <w:rPr>
          <w:color w:val="000000"/>
          <w:sz w:val="24"/>
          <w:szCs w:val="24"/>
        </w:rPr>
        <w:t>Продолжительность трудового отпуска для инвалидов устанавливается Советом Министров Республики Беларусь по согласованию с Президентом Республики Беларусь.</w:t>
      </w:r>
    </w:p>
    <w:p w:rsidR="00AD4643" w:rsidRDefault="00AD4643">
      <w:pPr>
        <w:widowControl w:val="0"/>
        <w:autoSpaceDE w:val="0"/>
        <w:autoSpaceDN w:val="0"/>
        <w:adjustRightInd w:val="0"/>
        <w:spacing w:before="240" w:after="240"/>
        <w:ind w:left="1920" w:hanging="1350"/>
        <w:rPr>
          <w:b/>
          <w:color w:val="000000"/>
          <w:sz w:val="24"/>
          <w:szCs w:val="24"/>
        </w:rPr>
      </w:pPr>
      <w:bookmarkStart w:id="27" w:name="CA0|ГЛ~5~5|СТ~23~23CN~|article=23"/>
      <w:bookmarkEnd w:id="27"/>
      <w:r>
        <w:rPr>
          <w:b/>
          <w:color w:val="000000"/>
          <w:sz w:val="24"/>
          <w:szCs w:val="24"/>
        </w:rPr>
        <w:t>Статья 23. Возмещение вреда, причиненного здоровью работника вследствие несчастного случая на производстве или профессионального заболевания</w:t>
      </w:r>
    </w:p>
    <w:p w:rsidR="00AD4643" w:rsidRDefault="00AD4643">
      <w:pPr>
        <w:widowControl w:val="0"/>
        <w:autoSpaceDE w:val="0"/>
        <w:autoSpaceDN w:val="0"/>
        <w:adjustRightInd w:val="0"/>
        <w:ind w:firstLine="570"/>
        <w:rPr>
          <w:color w:val="000000"/>
          <w:sz w:val="24"/>
          <w:szCs w:val="24"/>
        </w:rPr>
      </w:pPr>
      <w:r>
        <w:rPr>
          <w:color w:val="000000"/>
          <w:sz w:val="24"/>
          <w:szCs w:val="24"/>
        </w:rPr>
        <w:t>Работнику, получившему инвалидность вследствие несчастного случая на производстве или профессионального заболевания, вред, причиненный здоровью, возмещается в соответствии с законодательством об обязательном страховании от несчастных случаев на производстве и профессиональных заболеваний.</w:t>
      </w:r>
    </w:p>
    <w:p w:rsidR="00AD4643" w:rsidRDefault="00AD4643">
      <w:pPr>
        <w:widowControl w:val="0"/>
        <w:autoSpaceDE w:val="0"/>
        <w:autoSpaceDN w:val="0"/>
        <w:adjustRightInd w:val="0"/>
        <w:spacing w:before="240" w:after="240"/>
        <w:jc w:val="center"/>
        <w:rPr>
          <w:b/>
          <w:caps/>
          <w:color w:val="000000"/>
          <w:sz w:val="24"/>
          <w:szCs w:val="24"/>
        </w:rPr>
      </w:pPr>
      <w:bookmarkStart w:id="28" w:name="CA0|ГЛ~6~6CN~|chapter=6"/>
      <w:bookmarkEnd w:id="28"/>
      <w:r>
        <w:rPr>
          <w:b/>
          <w:caps/>
          <w:color w:val="000000"/>
          <w:sz w:val="24"/>
          <w:szCs w:val="24"/>
        </w:rPr>
        <w:t>ГЛАВА 6</w:t>
      </w:r>
      <w:r>
        <w:rPr>
          <w:b/>
          <w:caps/>
          <w:color w:val="000000"/>
          <w:sz w:val="24"/>
          <w:szCs w:val="24"/>
        </w:rPr>
        <w:br/>
        <w:t>БЕЗБАРЬЕРНАЯ СРЕДА ДЛЯ ЖИЗНЕДЕЯТЕЛЬНОСТИ ИНВАЛИДОВ</w:t>
      </w:r>
    </w:p>
    <w:p w:rsidR="00AD4643" w:rsidRDefault="00AD4643">
      <w:pPr>
        <w:widowControl w:val="0"/>
        <w:autoSpaceDE w:val="0"/>
        <w:autoSpaceDN w:val="0"/>
        <w:adjustRightInd w:val="0"/>
        <w:spacing w:before="240" w:after="240"/>
        <w:ind w:left="1920" w:hanging="1350"/>
        <w:rPr>
          <w:b/>
          <w:color w:val="000000"/>
          <w:sz w:val="24"/>
          <w:szCs w:val="24"/>
        </w:rPr>
      </w:pPr>
      <w:bookmarkStart w:id="29" w:name="CA0|ГЛ~6~6|СТ~24~24CN~|article=24"/>
      <w:bookmarkEnd w:id="29"/>
      <w:r>
        <w:rPr>
          <w:b/>
          <w:color w:val="000000"/>
          <w:sz w:val="24"/>
          <w:szCs w:val="24"/>
        </w:rPr>
        <w:t>Статья 24. Обеспечение беспрепятственного доступа инвалидов к объектам социальной и производственной инфраструктуры</w:t>
      </w:r>
    </w:p>
    <w:p w:rsidR="00AD4643" w:rsidRDefault="00AD4643">
      <w:pPr>
        <w:widowControl w:val="0"/>
        <w:autoSpaceDE w:val="0"/>
        <w:autoSpaceDN w:val="0"/>
        <w:adjustRightInd w:val="0"/>
        <w:ind w:firstLine="570"/>
        <w:rPr>
          <w:color w:val="000000"/>
          <w:sz w:val="24"/>
          <w:szCs w:val="24"/>
        </w:rPr>
      </w:pPr>
      <w:r>
        <w:rPr>
          <w:color w:val="000000"/>
          <w:sz w:val="24"/>
          <w:szCs w:val="24"/>
        </w:rPr>
        <w:t>Республиканские органы государственного управления, местные исполнительные и распорядительные органы, иные организации обеспечивают инвалидам необходимые условия для свободного доступа к объектам социальной инфраструктуры, жилым, общественным, производственным зданиям и сооружениям, беспрепятственного пользования общественным транспортом и транспортными коммуникациями, средствами связи и информации, местами отдыха и досуга.</w:t>
      </w:r>
    </w:p>
    <w:p w:rsidR="00AD4643" w:rsidRDefault="00AD4643">
      <w:pPr>
        <w:widowControl w:val="0"/>
        <w:autoSpaceDE w:val="0"/>
        <w:autoSpaceDN w:val="0"/>
        <w:adjustRightInd w:val="0"/>
        <w:ind w:firstLine="570"/>
        <w:rPr>
          <w:color w:val="000000"/>
          <w:sz w:val="24"/>
          <w:szCs w:val="24"/>
        </w:rPr>
      </w:pPr>
      <w:r>
        <w:rPr>
          <w:color w:val="000000"/>
          <w:sz w:val="24"/>
          <w:szCs w:val="24"/>
        </w:rPr>
        <w:t>Контроль за реализацией указанных мероприятий осуществляет Республиканский межведомственный совет по проблемам инвалидов.</w:t>
      </w:r>
    </w:p>
    <w:p w:rsidR="00AD4643" w:rsidRDefault="00AD4643">
      <w:pPr>
        <w:widowControl w:val="0"/>
        <w:autoSpaceDE w:val="0"/>
        <w:autoSpaceDN w:val="0"/>
        <w:adjustRightInd w:val="0"/>
        <w:spacing w:before="240" w:after="240"/>
        <w:ind w:left="1920" w:hanging="1350"/>
        <w:rPr>
          <w:b/>
          <w:color w:val="000000"/>
          <w:sz w:val="24"/>
          <w:szCs w:val="24"/>
        </w:rPr>
      </w:pPr>
      <w:bookmarkStart w:id="30" w:name="CA0|ГЛ~6~6|СТ~25~25CN~|article=25"/>
      <w:bookmarkEnd w:id="30"/>
      <w:r>
        <w:rPr>
          <w:b/>
          <w:color w:val="000000"/>
          <w:sz w:val="24"/>
          <w:szCs w:val="24"/>
        </w:rPr>
        <w:t>Статья 25. Учет потребностей инвалидов при проектировании и строительстве объектов социальной инфраструктуры</w:t>
      </w:r>
    </w:p>
    <w:p w:rsidR="00AD4643" w:rsidRDefault="00AD4643">
      <w:pPr>
        <w:widowControl w:val="0"/>
        <w:autoSpaceDE w:val="0"/>
        <w:autoSpaceDN w:val="0"/>
        <w:adjustRightInd w:val="0"/>
        <w:ind w:firstLine="570"/>
        <w:rPr>
          <w:color w:val="000000"/>
          <w:sz w:val="24"/>
          <w:szCs w:val="24"/>
        </w:rPr>
      </w:pPr>
      <w:r>
        <w:rPr>
          <w:color w:val="000000"/>
          <w:sz w:val="24"/>
          <w:szCs w:val="24"/>
        </w:rPr>
        <w:t>Проектирование и застройка населенных пунктов, формирование жилых районов, разработка проектных решений, строительство и реконструкция зданий, сооружений, включая аэропорты, железнодорожные вокзалы, автовокзалы, речные порты, комплексы и коммуникации, а также разработка и производство транспортных средств общего пользования, в том числе индивидуальных, средств связи и информатизации без приспособления этих объектов и средств для доступа и использования инвалидами не допускаются.</w:t>
      </w:r>
    </w:p>
    <w:p w:rsidR="00AD4643" w:rsidRDefault="00AD4643">
      <w:pPr>
        <w:widowControl w:val="0"/>
        <w:autoSpaceDE w:val="0"/>
        <w:autoSpaceDN w:val="0"/>
        <w:adjustRightInd w:val="0"/>
        <w:spacing w:before="240" w:after="240"/>
        <w:ind w:left="1920" w:hanging="1350"/>
        <w:rPr>
          <w:b/>
          <w:color w:val="000000"/>
          <w:sz w:val="24"/>
          <w:szCs w:val="24"/>
        </w:rPr>
      </w:pPr>
      <w:bookmarkStart w:id="31" w:name="CA0|ГЛ~6~6|СТ~26~26CN~|article=26"/>
      <w:bookmarkEnd w:id="31"/>
      <w:r>
        <w:rPr>
          <w:b/>
          <w:color w:val="000000"/>
          <w:sz w:val="24"/>
          <w:szCs w:val="24"/>
        </w:rPr>
        <w:t>Статья 26. Приспособление действующих объектов социальной инфраструктуры для использования инвалидами</w:t>
      </w:r>
    </w:p>
    <w:p w:rsidR="00AD4643" w:rsidRDefault="00AD4643">
      <w:pPr>
        <w:widowControl w:val="0"/>
        <w:autoSpaceDE w:val="0"/>
        <w:autoSpaceDN w:val="0"/>
        <w:adjustRightInd w:val="0"/>
        <w:ind w:firstLine="570"/>
        <w:rPr>
          <w:color w:val="000000"/>
          <w:sz w:val="24"/>
          <w:szCs w:val="24"/>
        </w:rPr>
      </w:pPr>
      <w:r>
        <w:rPr>
          <w:color w:val="000000"/>
          <w:sz w:val="24"/>
          <w:szCs w:val="24"/>
        </w:rPr>
        <w:t xml:space="preserve">Действующие объекты социальной инфраструктуры должны быть приспособлены для </w:t>
      </w:r>
      <w:r>
        <w:rPr>
          <w:color w:val="000000"/>
          <w:sz w:val="24"/>
          <w:szCs w:val="24"/>
        </w:rPr>
        <w:lastRenderedPageBreak/>
        <w:t>доступа и использования инвалидами в порядке и на условиях, определяемых соответствующими республиканскими органами государственного управления, местными исполнительными и распорядительными органами с участием общественных объединений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В случае, когда указанные объекты невозможно приспособить для доступа инвалидов, соответствующими государственными органами и иными организациями должны быть разработаны и осуществлены необходимые меры, обеспечивающие удовлетворение потребностей инвалидов.</w:t>
      </w:r>
    </w:p>
    <w:p w:rsidR="00AD4643" w:rsidRDefault="00AD4643">
      <w:pPr>
        <w:widowControl w:val="0"/>
        <w:autoSpaceDE w:val="0"/>
        <w:autoSpaceDN w:val="0"/>
        <w:adjustRightInd w:val="0"/>
        <w:spacing w:before="240" w:after="240"/>
        <w:ind w:left="1920" w:hanging="1350"/>
        <w:rPr>
          <w:b/>
          <w:color w:val="000000"/>
          <w:sz w:val="24"/>
          <w:szCs w:val="24"/>
        </w:rPr>
      </w:pPr>
      <w:bookmarkStart w:id="32" w:name="CA0|ГЛ~6~6|СТ~27~27CN~|article=27"/>
      <w:bookmarkEnd w:id="32"/>
      <w:r>
        <w:rPr>
          <w:b/>
          <w:color w:val="000000"/>
          <w:sz w:val="24"/>
          <w:szCs w:val="24"/>
        </w:rPr>
        <w:t>Статья 27. Приспособление жилых помещений для доступа и пользования инвалидами</w:t>
      </w:r>
    </w:p>
    <w:p w:rsidR="00AD4643" w:rsidRDefault="00AD4643">
      <w:pPr>
        <w:widowControl w:val="0"/>
        <w:autoSpaceDE w:val="0"/>
        <w:autoSpaceDN w:val="0"/>
        <w:adjustRightInd w:val="0"/>
        <w:ind w:firstLine="570"/>
        <w:rPr>
          <w:color w:val="000000"/>
          <w:sz w:val="24"/>
          <w:szCs w:val="24"/>
        </w:rPr>
      </w:pPr>
      <w:r>
        <w:rPr>
          <w:color w:val="000000"/>
          <w:sz w:val="24"/>
          <w:szCs w:val="24"/>
        </w:rPr>
        <w:t>Жилые помещения, занимаемые инвалидами или семьями, имеющими в своем составе инвалида, должны быть приспособлены для доступа и пользования инвалидами.</w:t>
      </w:r>
    </w:p>
    <w:p w:rsidR="00AD4643" w:rsidRDefault="00AD4643">
      <w:pPr>
        <w:widowControl w:val="0"/>
        <w:autoSpaceDE w:val="0"/>
        <w:autoSpaceDN w:val="0"/>
        <w:adjustRightInd w:val="0"/>
        <w:ind w:firstLine="570"/>
        <w:rPr>
          <w:color w:val="000000"/>
          <w:sz w:val="24"/>
          <w:szCs w:val="24"/>
        </w:rPr>
      </w:pPr>
      <w:r>
        <w:rPr>
          <w:color w:val="000000"/>
          <w:sz w:val="24"/>
          <w:szCs w:val="24"/>
        </w:rPr>
        <w:t>Приспособление указанных жилых помещений осуществляется местными исполнительными и распорядительными органами, иными организациями, в ведении которых находится жилищный фонд, с участием общественных объединений инвалидов в соответствии с техническими нормативными правовыми актами в области архитектурной, градостроительной и строительной деятельности.</w:t>
      </w:r>
    </w:p>
    <w:p w:rsidR="00AD4643" w:rsidRDefault="00AD4643">
      <w:pPr>
        <w:widowControl w:val="0"/>
        <w:autoSpaceDE w:val="0"/>
        <w:autoSpaceDN w:val="0"/>
        <w:adjustRightInd w:val="0"/>
        <w:ind w:firstLine="570"/>
        <w:rPr>
          <w:color w:val="000000"/>
          <w:sz w:val="24"/>
          <w:szCs w:val="24"/>
        </w:rPr>
      </w:pPr>
      <w:r>
        <w:rPr>
          <w:color w:val="000000"/>
          <w:sz w:val="24"/>
          <w:szCs w:val="24"/>
        </w:rPr>
        <w:t>Финансирование указанных мероприятий осуществляется за счет средств местных бюджетов и иных источников, не запрещенных законодательством.</w:t>
      </w:r>
    </w:p>
    <w:p w:rsidR="00AD4643" w:rsidRDefault="00AD4643">
      <w:pPr>
        <w:widowControl w:val="0"/>
        <w:autoSpaceDE w:val="0"/>
        <w:autoSpaceDN w:val="0"/>
        <w:adjustRightInd w:val="0"/>
        <w:spacing w:before="240" w:after="240"/>
        <w:ind w:left="1920" w:hanging="1350"/>
        <w:rPr>
          <w:b/>
          <w:color w:val="000000"/>
          <w:sz w:val="24"/>
          <w:szCs w:val="24"/>
        </w:rPr>
      </w:pPr>
      <w:bookmarkStart w:id="33" w:name="CA0|ГЛ~6~6|СТ~28~28CN~|article=28"/>
      <w:bookmarkEnd w:id="33"/>
      <w:r>
        <w:rPr>
          <w:b/>
          <w:color w:val="000000"/>
          <w:sz w:val="24"/>
          <w:szCs w:val="24"/>
        </w:rPr>
        <w:t>Статья 28. Приспособление транспортных средств и маршрутов для пользования инвалидами</w:t>
      </w:r>
    </w:p>
    <w:p w:rsidR="00AD4643" w:rsidRDefault="00AD4643">
      <w:pPr>
        <w:widowControl w:val="0"/>
        <w:autoSpaceDE w:val="0"/>
        <w:autoSpaceDN w:val="0"/>
        <w:adjustRightInd w:val="0"/>
        <w:ind w:firstLine="570"/>
        <w:rPr>
          <w:color w:val="000000"/>
          <w:sz w:val="24"/>
          <w:szCs w:val="24"/>
        </w:rPr>
      </w:pPr>
      <w:r>
        <w:rPr>
          <w:color w:val="000000"/>
          <w:sz w:val="24"/>
          <w:szCs w:val="24"/>
        </w:rPr>
        <w:t>Соответствующие республиканские органы государственного управления разрабатывают основные принципы и дополнительные требования по реализации программ изготовления и переоборудования транспортных средств для пользования инвалидами.</w:t>
      </w:r>
    </w:p>
    <w:p w:rsidR="00AD4643" w:rsidRDefault="00AD4643">
      <w:pPr>
        <w:widowControl w:val="0"/>
        <w:autoSpaceDE w:val="0"/>
        <w:autoSpaceDN w:val="0"/>
        <w:adjustRightInd w:val="0"/>
        <w:ind w:firstLine="570"/>
        <w:rPr>
          <w:color w:val="000000"/>
          <w:sz w:val="24"/>
          <w:szCs w:val="24"/>
        </w:rPr>
      </w:pPr>
      <w:r>
        <w:rPr>
          <w:color w:val="000000"/>
          <w:sz w:val="24"/>
          <w:szCs w:val="24"/>
        </w:rPr>
        <w:t>В программах должны быть предусмотрены мероприятия по:</w:t>
      </w:r>
    </w:p>
    <w:p w:rsidR="00AD4643" w:rsidRDefault="00AD4643">
      <w:pPr>
        <w:widowControl w:val="0"/>
        <w:autoSpaceDE w:val="0"/>
        <w:autoSpaceDN w:val="0"/>
        <w:adjustRightInd w:val="0"/>
        <w:ind w:firstLine="570"/>
        <w:rPr>
          <w:color w:val="000000"/>
          <w:sz w:val="24"/>
          <w:szCs w:val="24"/>
        </w:rPr>
      </w:pPr>
      <w:r>
        <w:rPr>
          <w:color w:val="000000"/>
          <w:sz w:val="24"/>
          <w:szCs w:val="24"/>
        </w:rPr>
        <w:t>переоборудованию железнодорожных, автобусных станций, речных портов, аэропортов, которые должны быть доступны для инвалидов, в том числе с инвалидными колясками;</w:t>
      </w:r>
    </w:p>
    <w:p w:rsidR="00AD4643" w:rsidRDefault="00AD4643">
      <w:pPr>
        <w:widowControl w:val="0"/>
        <w:autoSpaceDE w:val="0"/>
        <w:autoSpaceDN w:val="0"/>
        <w:adjustRightInd w:val="0"/>
        <w:ind w:firstLine="570"/>
        <w:rPr>
          <w:color w:val="000000"/>
          <w:sz w:val="24"/>
          <w:szCs w:val="24"/>
        </w:rPr>
      </w:pPr>
      <w:r>
        <w:rPr>
          <w:color w:val="000000"/>
          <w:sz w:val="24"/>
          <w:szCs w:val="24"/>
        </w:rPr>
        <w:t>оборудованию транспортных средств специальными приспособлениями для обеспечения доступа и пользования инвалидами, в том числе с инвалидными колясками;</w:t>
      </w:r>
    </w:p>
    <w:p w:rsidR="00AD4643" w:rsidRDefault="00AD4643">
      <w:pPr>
        <w:widowControl w:val="0"/>
        <w:autoSpaceDE w:val="0"/>
        <w:autoSpaceDN w:val="0"/>
        <w:adjustRightInd w:val="0"/>
        <w:ind w:firstLine="570"/>
        <w:rPr>
          <w:color w:val="000000"/>
          <w:sz w:val="24"/>
          <w:szCs w:val="24"/>
        </w:rPr>
      </w:pPr>
      <w:r>
        <w:rPr>
          <w:color w:val="000000"/>
          <w:sz w:val="24"/>
          <w:szCs w:val="24"/>
        </w:rPr>
        <w:t>определению специальных маршрутов с заданным графиком движения и остановок транспортных средств по требованию инвалидов.</w:t>
      </w:r>
    </w:p>
    <w:p w:rsidR="00AD4643" w:rsidRDefault="00AD4643">
      <w:pPr>
        <w:widowControl w:val="0"/>
        <w:autoSpaceDE w:val="0"/>
        <w:autoSpaceDN w:val="0"/>
        <w:adjustRightInd w:val="0"/>
        <w:spacing w:before="240" w:after="240"/>
        <w:ind w:left="1920" w:hanging="1350"/>
        <w:rPr>
          <w:b/>
          <w:color w:val="000000"/>
          <w:sz w:val="24"/>
          <w:szCs w:val="24"/>
        </w:rPr>
      </w:pPr>
      <w:bookmarkStart w:id="34" w:name="CA0|ГЛ~6~6|СТ~29~29CN~|article=29"/>
      <w:bookmarkEnd w:id="34"/>
      <w:r>
        <w:rPr>
          <w:b/>
          <w:color w:val="000000"/>
          <w:sz w:val="24"/>
          <w:szCs w:val="24"/>
        </w:rPr>
        <w:t>Статья 29. Обеспечение инвалидам доступа и пользования организациями культуры и физкультурно-спортивными сооружениями</w:t>
      </w:r>
    </w:p>
    <w:p w:rsidR="00AD4643" w:rsidRDefault="00AD4643">
      <w:pPr>
        <w:widowControl w:val="0"/>
        <w:autoSpaceDE w:val="0"/>
        <w:autoSpaceDN w:val="0"/>
        <w:adjustRightInd w:val="0"/>
        <w:ind w:firstLine="570"/>
        <w:rPr>
          <w:color w:val="000000"/>
          <w:sz w:val="24"/>
          <w:szCs w:val="24"/>
        </w:rPr>
      </w:pPr>
      <w:r>
        <w:rPr>
          <w:color w:val="000000"/>
          <w:sz w:val="24"/>
          <w:szCs w:val="24"/>
        </w:rPr>
        <w:t>Местные исполнительные и распорядительные органы обязаны обеспечивать инвалидам необходимые условия для свободного доступа и пользования организациями культуры и физкультурно-спортивными сооружениями для развития творчества, занятий физической культурой и спортом, а также обеспечивать предоставление специального спортивного инвентаря.</w:t>
      </w:r>
    </w:p>
    <w:p w:rsidR="00AD4643" w:rsidRDefault="00AD4643">
      <w:pPr>
        <w:widowControl w:val="0"/>
        <w:autoSpaceDE w:val="0"/>
        <w:autoSpaceDN w:val="0"/>
        <w:adjustRightInd w:val="0"/>
        <w:ind w:firstLine="570"/>
        <w:rPr>
          <w:color w:val="000000"/>
          <w:sz w:val="24"/>
          <w:szCs w:val="24"/>
        </w:rPr>
      </w:pPr>
      <w:r>
        <w:rPr>
          <w:color w:val="000000"/>
          <w:sz w:val="24"/>
          <w:szCs w:val="24"/>
        </w:rPr>
        <w:t>Инвалиды пользуются перечисленными услугами бесплатно или на льготных условиях в соответствии с законодательством.</w:t>
      </w:r>
    </w:p>
    <w:p w:rsidR="00AD4643" w:rsidRDefault="00AD4643">
      <w:pPr>
        <w:widowControl w:val="0"/>
        <w:autoSpaceDE w:val="0"/>
        <w:autoSpaceDN w:val="0"/>
        <w:adjustRightInd w:val="0"/>
        <w:spacing w:before="240" w:after="240"/>
        <w:ind w:left="1920" w:hanging="1350"/>
        <w:rPr>
          <w:b/>
          <w:color w:val="000000"/>
          <w:sz w:val="24"/>
          <w:szCs w:val="24"/>
        </w:rPr>
      </w:pPr>
      <w:bookmarkStart w:id="35" w:name="CA0|ГЛ~6~6|СТ~30~30CN~|article=30"/>
      <w:bookmarkEnd w:id="35"/>
      <w:r>
        <w:rPr>
          <w:b/>
          <w:color w:val="000000"/>
          <w:sz w:val="24"/>
          <w:szCs w:val="24"/>
        </w:rPr>
        <w:t>Статья 30. Обеспечение инвалидов средствами электросвязи</w:t>
      </w:r>
    </w:p>
    <w:p w:rsidR="00AD4643" w:rsidRDefault="00AD4643">
      <w:pPr>
        <w:widowControl w:val="0"/>
        <w:autoSpaceDE w:val="0"/>
        <w:autoSpaceDN w:val="0"/>
        <w:adjustRightInd w:val="0"/>
        <w:ind w:firstLine="570"/>
        <w:rPr>
          <w:color w:val="000000"/>
          <w:sz w:val="24"/>
          <w:szCs w:val="24"/>
        </w:rPr>
      </w:pPr>
      <w:r>
        <w:rPr>
          <w:color w:val="000000"/>
          <w:sz w:val="24"/>
          <w:szCs w:val="24"/>
        </w:rPr>
        <w:t>Министерство связи и информатизации Республики Беларусь обеспечивает необходимые условия для внедрения специальных средств электросвязи для обслуживания инвалидов и специальных телефонных аппаратов для абонентов с дефектами слуха.</w:t>
      </w:r>
    </w:p>
    <w:p w:rsidR="00AD4643" w:rsidRDefault="00AD4643">
      <w:pPr>
        <w:widowControl w:val="0"/>
        <w:autoSpaceDE w:val="0"/>
        <w:autoSpaceDN w:val="0"/>
        <w:adjustRightInd w:val="0"/>
        <w:spacing w:before="240" w:after="240"/>
        <w:jc w:val="center"/>
        <w:rPr>
          <w:b/>
          <w:caps/>
          <w:color w:val="000000"/>
          <w:sz w:val="24"/>
          <w:szCs w:val="24"/>
        </w:rPr>
      </w:pPr>
      <w:bookmarkStart w:id="36" w:name="CA0|ГЛ~7~7CN~|chapter=7"/>
      <w:bookmarkEnd w:id="36"/>
      <w:r>
        <w:rPr>
          <w:b/>
          <w:caps/>
          <w:color w:val="000000"/>
          <w:sz w:val="24"/>
          <w:szCs w:val="24"/>
        </w:rPr>
        <w:lastRenderedPageBreak/>
        <w:t>ГЛАВА 7</w:t>
      </w:r>
      <w:r>
        <w:rPr>
          <w:b/>
          <w:caps/>
          <w:color w:val="000000"/>
          <w:sz w:val="24"/>
          <w:szCs w:val="24"/>
        </w:rPr>
        <w:br/>
        <w:t>СОЦИАЛЬНАЯ ПОДДЕРЖКА ИНВАЛИДОВ</w:t>
      </w:r>
    </w:p>
    <w:p w:rsidR="00AD4643" w:rsidRDefault="00AD4643">
      <w:pPr>
        <w:widowControl w:val="0"/>
        <w:autoSpaceDE w:val="0"/>
        <w:autoSpaceDN w:val="0"/>
        <w:adjustRightInd w:val="0"/>
        <w:spacing w:before="240" w:after="240"/>
        <w:ind w:left="1920" w:hanging="1350"/>
        <w:rPr>
          <w:b/>
          <w:color w:val="000000"/>
          <w:sz w:val="24"/>
          <w:szCs w:val="24"/>
        </w:rPr>
      </w:pPr>
      <w:bookmarkStart w:id="37" w:name="CA0|ГЛ~7~7|СТ~31~31CN~|article=31"/>
      <w:bookmarkEnd w:id="37"/>
      <w:r>
        <w:rPr>
          <w:b/>
          <w:color w:val="000000"/>
          <w:sz w:val="24"/>
          <w:szCs w:val="24"/>
        </w:rPr>
        <w:t>Статья 31. Социальная поддержка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Инвалидам гарантирована социальная поддержка со стороны государства в виде денежных выплат (пенсии, пособия, государственная адресная социальная помощь), обеспечения техническими средствами социальной реабилитации, включая кресла-коляски, протезно-ортопедические изделия, печатные издания со специальным шрифтом, звукоусиливающую аппаратуру и сигнализаторы, а также путем оказания социальных услуг и услуг жилищно-бытового обслуживания.</w:t>
      </w:r>
    </w:p>
    <w:p w:rsidR="00AD4643" w:rsidRDefault="00AD4643">
      <w:pPr>
        <w:widowControl w:val="0"/>
        <w:autoSpaceDE w:val="0"/>
        <w:autoSpaceDN w:val="0"/>
        <w:adjustRightInd w:val="0"/>
        <w:ind w:firstLine="570"/>
        <w:rPr>
          <w:color w:val="000000"/>
          <w:sz w:val="24"/>
          <w:szCs w:val="24"/>
        </w:rPr>
      </w:pPr>
      <w:r>
        <w:rPr>
          <w:color w:val="000000"/>
          <w:sz w:val="24"/>
          <w:szCs w:val="24"/>
        </w:rPr>
        <w:t>Условия и порядок пенсионного обеспечения инвалидов, обеспечения пособиями и предоставления государственной адресной социальной помощи определяются законодательными актами.</w:t>
      </w:r>
    </w:p>
    <w:p w:rsidR="00AD4643" w:rsidRDefault="00AD4643">
      <w:pPr>
        <w:widowControl w:val="0"/>
        <w:autoSpaceDE w:val="0"/>
        <w:autoSpaceDN w:val="0"/>
        <w:adjustRightInd w:val="0"/>
        <w:ind w:firstLine="570"/>
        <w:rPr>
          <w:color w:val="000000"/>
          <w:sz w:val="24"/>
          <w:szCs w:val="24"/>
        </w:rPr>
      </w:pPr>
      <w:r>
        <w:rPr>
          <w:color w:val="000000"/>
          <w:sz w:val="24"/>
          <w:szCs w:val="24"/>
        </w:rPr>
        <w:t>Обеспечение инвалидов техническими средствами социальной реабилитации осуществляется в соответствии с Государственным реестром (перечнем) технических средств социальной реабилитации в порядке, определяемом Советом Министров Республики Беларусь.</w:t>
      </w:r>
    </w:p>
    <w:p w:rsidR="00AD4643" w:rsidRDefault="00AD4643">
      <w:pPr>
        <w:widowControl w:val="0"/>
        <w:autoSpaceDE w:val="0"/>
        <w:autoSpaceDN w:val="0"/>
        <w:adjustRightInd w:val="0"/>
        <w:ind w:firstLine="570"/>
        <w:rPr>
          <w:color w:val="000000"/>
          <w:sz w:val="24"/>
          <w:szCs w:val="24"/>
        </w:rPr>
      </w:pPr>
      <w:r>
        <w:rPr>
          <w:color w:val="000000"/>
          <w:sz w:val="24"/>
          <w:szCs w:val="24"/>
        </w:rPr>
        <w:t>Местные Советы депутатов, исполнительные и распорядительные органы в пределах своей компетенции за счет средств местных бюджетов могут устанавливать инвалидам доплаты ко всем видам государственных пенсий, а также иные меры социальной поддержки инвалидов, принимать другие решения, направленные на удовлетворение специфических потребностей инвалидов и повышение их жизненного уровня.</w:t>
      </w:r>
    </w:p>
    <w:p w:rsidR="00AD4643" w:rsidRDefault="00AD4643">
      <w:pPr>
        <w:widowControl w:val="0"/>
        <w:autoSpaceDE w:val="0"/>
        <w:autoSpaceDN w:val="0"/>
        <w:adjustRightInd w:val="0"/>
        <w:spacing w:before="240" w:after="240"/>
        <w:ind w:left="1920" w:hanging="1350"/>
        <w:rPr>
          <w:b/>
          <w:color w:val="000000"/>
          <w:sz w:val="24"/>
          <w:szCs w:val="24"/>
        </w:rPr>
      </w:pPr>
      <w:bookmarkStart w:id="38" w:name="CA0|ГЛ~7~7|СТ~32~32CN~|article=32"/>
      <w:bookmarkEnd w:id="38"/>
      <w:r>
        <w:rPr>
          <w:b/>
          <w:color w:val="000000"/>
          <w:sz w:val="24"/>
          <w:szCs w:val="24"/>
        </w:rPr>
        <w:t>Статья 32. Жилищно-бытовое обслуживание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При распределении жилых помещений местные исполнительные и распорядительные органы, иные организации учитывают потребности инвалидов в выделении им жилых помещений вблизи места их работы, места жительства их родственников, организаций, занимающихся реабилитацией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Инвалидам, а также семьям, в составе которых имеются инвалиды, по их просьбе предоставляются жилые помещения на нижних этажах (не выше третьего) или в домах, имеющих лифты.</w:t>
      </w:r>
    </w:p>
    <w:p w:rsidR="00AD4643" w:rsidRDefault="00AD4643">
      <w:pPr>
        <w:widowControl w:val="0"/>
        <w:autoSpaceDE w:val="0"/>
        <w:autoSpaceDN w:val="0"/>
        <w:adjustRightInd w:val="0"/>
        <w:ind w:firstLine="570"/>
        <w:rPr>
          <w:color w:val="000000"/>
          <w:sz w:val="24"/>
          <w:szCs w:val="24"/>
        </w:rPr>
      </w:pPr>
      <w:r>
        <w:rPr>
          <w:color w:val="000000"/>
          <w:sz w:val="24"/>
          <w:szCs w:val="24"/>
        </w:rPr>
        <w:t>Предоставляемые инвалидам жилые помещения должны соответствовать санитарным нормам, правилам и гигиеническим нормативам, определяемым с учетом состояния здоровья инвалидов, и техническим требованиям, предъявляемым к жилым помещениям.</w:t>
      </w:r>
    </w:p>
    <w:p w:rsidR="00AD4643" w:rsidRDefault="00AD4643">
      <w:pPr>
        <w:widowControl w:val="0"/>
        <w:autoSpaceDE w:val="0"/>
        <w:autoSpaceDN w:val="0"/>
        <w:adjustRightInd w:val="0"/>
        <w:ind w:firstLine="570"/>
        <w:rPr>
          <w:color w:val="000000"/>
          <w:sz w:val="24"/>
          <w:szCs w:val="24"/>
        </w:rPr>
      </w:pPr>
      <w:r>
        <w:rPr>
          <w:color w:val="000000"/>
          <w:sz w:val="24"/>
          <w:szCs w:val="24"/>
        </w:rPr>
        <w:t>Инвалиды, состоящие на учете нуждающихся в улучшении жилищных условий, имеют право на предоставление жилых помещений социального пользования государственного жилищного фонда в порядке и на условиях, установленных законодательными актами.</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7" o:title=""/>
          </v:shape>
        </w:pict>
      </w:r>
    </w:p>
    <w:p w:rsidR="00AD4643" w:rsidRDefault="00AD4643">
      <w:pPr>
        <w:widowControl w:val="0"/>
        <w:autoSpaceDE w:val="0"/>
        <w:autoSpaceDN w:val="0"/>
        <w:adjustRightInd w:val="0"/>
        <w:ind w:firstLine="570"/>
        <w:rPr>
          <w:color w:val="000000"/>
          <w:sz w:val="24"/>
          <w:szCs w:val="24"/>
        </w:rPr>
      </w:pPr>
      <w:r>
        <w:rPr>
          <w:color w:val="000000"/>
          <w:sz w:val="24"/>
          <w:szCs w:val="24"/>
        </w:rPr>
        <w:t>Инвалидам с нарушением опорно-двигательного аппарата предоставляется право на строительство гаража вблизи места жительства.</w:t>
      </w:r>
    </w:p>
    <w:p w:rsidR="00AD4643" w:rsidRDefault="00AD4643">
      <w:pPr>
        <w:widowControl w:val="0"/>
        <w:autoSpaceDE w:val="0"/>
        <w:autoSpaceDN w:val="0"/>
        <w:adjustRightInd w:val="0"/>
        <w:spacing w:before="240" w:after="240"/>
        <w:ind w:left="1920" w:hanging="1350"/>
        <w:rPr>
          <w:b/>
          <w:color w:val="000000"/>
          <w:sz w:val="24"/>
          <w:szCs w:val="24"/>
        </w:rPr>
      </w:pPr>
      <w:bookmarkStart w:id="39" w:name="CA0|ГЛ~7~7|СТ~33~33CN~|article=33"/>
      <w:bookmarkEnd w:id="39"/>
      <w:r>
        <w:rPr>
          <w:b/>
          <w:color w:val="000000"/>
          <w:sz w:val="24"/>
          <w:szCs w:val="24"/>
        </w:rPr>
        <w:t>Статья 33. Оказание социальных услуг инвалидам</w:t>
      </w:r>
    </w:p>
    <w:p w:rsidR="00AD4643" w:rsidRDefault="00AD4643">
      <w:pPr>
        <w:widowControl w:val="0"/>
        <w:autoSpaceDE w:val="0"/>
        <w:autoSpaceDN w:val="0"/>
        <w:adjustRightInd w:val="0"/>
        <w:ind w:firstLine="570"/>
        <w:rPr>
          <w:color w:val="000000"/>
          <w:sz w:val="24"/>
          <w:szCs w:val="24"/>
        </w:rPr>
      </w:pPr>
      <w:r>
        <w:rPr>
          <w:color w:val="000000"/>
          <w:sz w:val="24"/>
          <w:szCs w:val="24"/>
        </w:rPr>
        <w:t>Инвалидам предоставляются социальные услуги в порядке и на условиях, установленных законодательством о социальном обслуживании.</w:t>
      </w:r>
    </w:p>
    <w:p w:rsidR="00AD4643" w:rsidRDefault="00AD4643">
      <w:pPr>
        <w:widowControl w:val="0"/>
        <w:autoSpaceDE w:val="0"/>
        <w:autoSpaceDN w:val="0"/>
        <w:adjustRightInd w:val="0"/>
        <w:ind w:firstLine="570"/>
        <w:rPr>
          <w:color w:val="000000"/>
          <w:sz w:val="24"/>
          <w:szCs w:val="24"/>
        </w:rPr>
      </w:pPr>
      <w:r>
        <w:rPr>
          <w:color w:val="000000"/>
          <w:sz w:val="24"/>
          <w:szCs w:val="24"/>
        </w:rPr>
        <w:t>Государство способствует развитию сети организаций социального обслуживания для инвалидов, нуждающихся в постороннем уходе и помощи.</w:t>
      </w:r>
    </w:p>
    <w:p w:rsidR="00AD4643" w:rsidRDefault="00AD4643">
      <w:pPr>
        <w:widowControl w:val="0"/>
        <w:autoSpaceDE w:val="0"/>
        <w:autoSpaceDN w:val="0"/>
        <w:adjustRightInd w:val="0"/>
        <w:spacing w:before="240" w:after="240"/>
        <w:ind w:left="1920" w:hanging="1350"/>
        <w:rPr>
          <w:b/>
          <w:color w:val="000000"/>
          <w:sz w:val="24"/>
          <w:szCs w:val="24"/>
        </w:rPr>
      </w:pPr>
      <w:bookmarkStart w:id="40" w:name="CA0|ГЛ~7~7|СТ~34~34CN~|article=34"/>
      <w:bookmarkEnd w:id="40"/>
      <w:r>
        <w:rPr>
          <w:b/>
          <w:color w:val="000000"/>
          <w:sz w:val="24"/>
          <w:szCs w:val="24"/>
        </w:rPr>
        <w:t>Статья 34. Источники финансирования социальной поддержки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 xml:space="preserve">Социальная поддержка инвалидам предоставляется за счет средств республиканского и местных бюджетов, Фонда социальной защиты населения Министерства труда и социальной </w:t>
      </w:r>
      <w:r>
        <w:rPr>
          <w:color w:val="000000"/>
          <w:sz w:val="24"/>
          <w:szCs w:val="24"/>
        </w:rPr>
        <w:lastRenderedPageBreak/>
        <w:t>защиты Республики Беларусь и других источников, не запрещенных законодательством.</w:t>
      </w:r>
    </w:p>
    <w:p w:rsidR="00AD4643" w:rsidRDefault="00AD4643">
      <w:pPr>
        <w:widowControl w:val="0"/>
        <w:autoSpaceDE w:val="0"/>
        <w:autoSpaceDN w:val="0"/>
        <w:adjustRightInd w:val="0"/>
        <w:spacing w:before="240" w:after="240"/>
        <w:jc w:val="center"/>
        <w:rPr>
          <w:b/>
          <w:caps/>
          <w:color w:val="000000"/>
          <w:sz w:val="24"/>
          <w:szCs w:val="24"/>
        </w:rPr>
      </w:pPr>
      <w:bookmarkStart w:id="41" w:name="CA0|ГЛ~8~8CN~|chapter=8"/>
      <w:bookmarkEnd w:id="41"/>
      <w:r>
        <w:rPr>
          <w:b/>
          <w:caps/>
          <w:color w:val="000000"/>
          <w:sz w:val="24"/>
          <w:szCs w:val="24"/>
        </w:rPr>
        <w:t>ГЛАВА 8</w:t>
      </w:r>
      <w:r>
        <w:rPr>
          <w:b/>
          <w:caps/>
          <w:color w:val="000000"/>
          <w:sz w:val="24"/>
          <w:szCs w:val="24"/>
        </w:rPr>
        <w:br/>
        <w:t>ОБЩЕСТВЕННЫЕ ОБЪЕДИНЕНИЯ ИНВАЛИДОВ</w:t>
      </w:r>
    </w:p>
    <w:p w:rsidR="00AD4643" w:rsidRDefault="00AD4643">
      <w:pPr>
        <w:widowControl w:val="0"/>
        <w:autoSpaceDE w:val="0"/>
        <w:autoSpaceDN w:val="0"/>
        <w:adjustRightInd w:val="0"/>
        <w:spacing w:before="240" w:after="240"/>
        <w:ind w:left="1920" w:hanging="1350"/>
        <w:rPr>
          <w:b/>
          <w:color w:val="000000"/>
          <w:sz w:val="24"/>
          <w:szCs w:val="24"/>
        </w:rPr>
      </w:pPr>
      <w:bookmarkStart w:id="42" w:name="CA0|ГЛ~8~8|СТ~35~35CN~|article=35"/>
      <w:bookmarkEnd w:id="42"/>
      <w:r>
        <w:rPr>
          <w:b/>
          <w:color w:val="000000"/>
          <w:sz w:val="24"/>
          <w:szCs w:val="24"/>
        </w:rPr>
        <w:t>Статья 35. Создание общественных объединений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В целях защиты своих прав, свобод и законных интересов, оказания взаимной поддержки и услуг инвалиды и их законные представители имеют право в порядке, установленном законодательством, создавать общественные объединения.</w:t>
      </w:r>
    </w:p>
    <w:p w:rsidR="00AD4643" w:rsidRDefault="00AD4643">
      <w:pPr>
        <w:widowControl w:val="0"/>
        <w:autoSpaceDE w:val="0"/>
        <w:autoSpaceDN w:val="0"/>
        <w:adjustRightInd w:val="0"/>
        <w:spacing w:before="240" w:after="240"/>
        <w:ind w:left="1920" w:hanging="1350"/>
        <w:rPr>
          <w:b/>
          <w:color w:val="000000"/>
          <w:sz w:val="24"/>
          <w:szCs w:val="24"/>
        </w:rPr>
      </w:pPr>
      <w:bookmarkStart w:id="43" w:name="CA0|ГЛ~8~8|СТ~36~36CN~|article=36"/>
      <w:bookmarkEnd w:id="43"/>
      <w:r>
        <w:rPr>
          <w:b/>
          <w:color w:val="000000"/>
          <w:sz w:val="24"/>
          <w:szCs w:val="24"/>
        </w:rPr>
        <w:t>Статья 36. Участие общественных объединений инвалидов и общественных объединений законных представителей инвалидов в разработке и реализации принятых решений по проблемам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Общественные объединения инвалидов и общественные объединения законных представителей инвалидов (далее – общественные объединения инвалидов) в соответствии со своими уставами принимают участие в решении проблем, связанных с социальной защитой инвалидов, а также в финансировании соответствующих мероприятий.</w:t>
      </w:r>
    </w:p>
    <w:p w:rsidR="00AD4643" w:rsidRDefault="00AD4643">
      <w:pPr>
        <w:widowControl w:val="0"/>
        <w:autoSpaceDE w:val="0"/>
        <w:autoSpaceDN w:val="0"/>
        <w:adjustRightInd w:val="0"/>
        <w:ind w:firstLine="570"/>
        <w:rPr>
          <w:color w:val="000000"/>
          <w:sz w:val="24"/>
          <w:szCs w:val="24"/>
        </w:rPr>
      </w:pPr>
      <w:r>
        <w:rPr>
          <w:color w:val="000000"/>
          <w:sz w:val="24"/>
          <w:szCs w:val="24"/>
        </w:rPr>
        <w:t>Республиканские органы государственного управления, местные исполнительные и распорядительные органы, другие организации при решении вопросов, затрагивающих интересы инвалидов, привлекают представителей общественных объединений инвалидов к подготовке и принятию соответствующих решений, а также к их реализации.</w:t>
      </w:r>
    </w:p>
    <w:p w:rsidR="00AD4643" w:rsidRDefault="00AD4643">
      <w:pPr>
        <w:widowControl w:val="0"/>
        <w:autoSpaceDE w:val="0"/>
        <w:autoSpaceDN w:val="0"/>
        <w:adjustRightInd w:val="0"/>
        <w:spacing w:before="240" w:after="240"/>
        <w:ind w:left="1920" w:hanging="1350"/>
        <w:rPr>
          <w:b/>
          <w:color w:val="000000"/>
          <w:sz w:val="24"/>
          <w:szCs w:val="24"/>
        </w:rPr>
      </w:pPr>
      <w:bookmarkStart w:id="44" w:name="CA0|ГЛ~8~8|СТ~37~37CN~|article=37"/>
      <w:bookmarkEnd w:id="44"/>
      <w:r>
        <w:rPr>
          <w:b/>
          <w:color w:val="000000"/>
          <w:sz w:val="24"/>
          <w:szCs w:val="24"/>
        </w:rPr>
        <w:t>Статья 37. Льготы по налогообложению общественных объединений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Общественным объединениям инвалидов и организациям, имущество которых находится в собственности этих общественных объединений, устанавливаются льготы по налогообложению в соответствии с налоговым законодательством.</w:t>
      </w:r>
    </w:p>
    <w:p w:rsidR="00AD4643" w:rsidRDefault="00AD4643">
      <w:pPr>
        <w:widowControl w:val="0"/>
        <w:autoSpaceDE w:val="0"/>
        <w:autoSpaceDN w:val="0"/>
        <w:adjustRightInd w:val="0"/>
        <w:spacing w:before="240" w:after="240"/>
        <w:ind w:left="1920" w:hanging="1350"/>
        <w:rPr>
          <w:b/>
          <w:color w:val="000000"/>
          <w:sz w:val="24"/>
          <w:szCs w:val="24"/>
        </w:rPr>
      </w:pPr>
      <w:bookmarkStart w:id="45" w:name="CA0|ГЛ~8~8|СТ~38~38CN~|article=38"/>
      <w:bookmarkEnd w:id="45"/>
      <w:r>
        <w:rPr>
          <w:b/>
          <w:color w:val="000000"/>
          <w:sz w:val="24"/>
          <w:szCs w:val="24"/>
        </w:rPr>
        <w:t>Статья 38. Государство и общественные объединения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Государство обеспечивает соблюдение прав и законных интересов общественных объединений инвалидов и создает условия для выполнения ими уставных задач, оказывает им поддержку и помощь.</w:t>
      </w:r>
    </w:p>
    <w:p w:rsidR="00AD4643" w:rsidRDefault="00AD4643">
      <w:pPr>
        <w:widowControl w:val="0"/>
        <w:autoSpaceDE w:val="0"/>
        <w:autoSpaceDN w:val="0"/>
        <w:adjustRightInd w:val="0"/>
        <w:ind w:firstLine="570"/>
        <w:rPr>
          <w:color w:val="000000"/>
          <w:sz w:val="24"/>
          <w:szCs w:val="24"/>
        </w:rPr>
      </w:pPr>
      <w:r>
        <w:rPr>
          <w:color w:val="000000"/>
          <w:sz w:val="24"/>
          <w:szCs w:val="24"/>
        </w:rPr>
        <w:t>Вмешательство государственных органов и должностных лиц в деятельность общественных объединений инвалидов не допускается, за исключением случаев, предусмотренных законодательством.</w:t>
      </w:r>
    </w:p>
    <w:p w:rsidR="00AD4643" w:rsidRDefault="00AD4643">
      <w:pPr>
        <w:widowControl w:val="0"/>
        <w:autoSpaceDE w:val="0"/>
        <w:autoSpaceDN w:val="0"/>
        <w:adjustRightInd w:val="0"/>
        <w:ind w:firstLine="570"/>
        <w:rPr>
          <w:color w:val="000000"/>
          <w:sz w:val="24"/>
          <w:szCs w:val="24"/>
        </w:rPr>
      </w:pPr>
      <w:r>
        <w:rPr>
          <w:color w:val="000000"/>
          <w:sz w:val="24"/>
          <w:szCs w:val="24"/>
        </w:rPr>
        <w:t>Вопросы, затрагивающие интересы общественных объединений инвалидов, решаются государственными органами и иными организациями с участием или по согласованию с соответствующими общественными объединениями инвалидов.</w:t>
      </w:r>
    </w:p>
    <w:p w:rsidR="00AD4643" w:rsidRDefault="00AD4643">
      <w:pPr>
        <w:widowControl w:val="0"/>
        <w:autoSpaceDE w:val="0"/>
        <w:autoSpaceDN w:val="0"/>
        <w:adjustRightInd w:val="0"/>
        <w:spacing w:before="240" w:after="240"/>
        <w:ind w:left="1920" w:hanging="1350"/>
        <w:rPr>
          <w:b/>
          <w:color w:val="000000"/>
          <w:sz w:val="24"/>
          <w:szCs w:val="24"/>
        </w:rPr>
      </w:pPr>
      <w:bookmarkStart w:id="46" w:name="CA0|ГЛ~8~8|СТ~39~39CN~|article=39"/>
      <w:bookmarkEnd w:id="46"/>
      <w:r>
        <w:rPr>
          <w:b/>
          <w:color w:val="000000"/>
          <w:sz w:val="24"/>
          <w:szCs w:val="24"/>
        </w:rPr>
        <w:t>Статья 39. Создание условий для экономической деятельности общественных объединений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Материально-техническое обеспечение общественных объединений инвалидов, организаций, имущество которых находится в собственности этих общественных объединений, осуществляется в порядке, определяемом законодательством.</w:t>
      </w:r>
    </w:p>
    <w:p w:rsidR="00AD4643" w:rsidRDefault="00AD4643">
      <w:pPr>
        <w:widowControl w:val="0"/>
        <w:autoSpaceDE w:val="0"/>
        <w:autoSpaceDN w:val="0"/>
        <w:adjustRightInd w:val="0"/>
        <w:ind w:firstLine="570"/>
        <w:rPr>
          <w:color w:val="000000"/>
          <w:sz w:val="24"/>
          <w:szCs w:val="24"/>
        </w:rPr>
      </w:pPr>
      <w:r>
        <w:rPr>
          <w:color w:val="000000"/>
          <w:sz w:val="24"/>
          <w:szCs w:val="24"/>
        </w:rPr>
        <w:t>Продукция организаций, предназначенная для реабилитации инвалидов (технические средства социальной реабилитации и приспособления), входит в государственный заказ и обеспечивается материально-техническими ресурсами в первоочередном порядке.</w:t>
      </w:r>
    </w:p>
    <w:p w:rsidR="00AD4643" w:rsidRDefault="00AD4643">
      <w:pPr>
        <w:widowControl w:val="0"/>
        <w:autoSpaceDE w:val="0"/>
        <w:autoSpaceDN w:val="0"/>
        <w:adjustRightInd w:val="0"/>
        <w:ind w:firstLine="570"/>
        <w:rPr>
          <w:color w:val="000000"/>
          <w:sz w:val="24"/>
          <w:szCs w:val="24"/>
        </w:rPr>
      </w:pPr>
      <w:r>
        <w:rPr>
          <w:color w:val="000000"/>
          <w:sz w:val="24"/>
          <w:szCs w:val="24"/>
        </w:rPr>
        <w:t>Строительство объектов для инвалидов независимо от источников финансирования может включаться в перечень строек государственного заказа.</w:t>
      </w:r>
    </w:p>
    <w:p w:rsidR="00AD4643" w:rsidRDefault="00AD4643">
      <w:pPr>
        <w:widowControl w:val="0"/>
        <w:autoSpaceDE w:val="0"/>
        <w:autoSpaceDN w:val="0"/>
        <w:adjustRightInd w:val="0"/>
        <w:ind w:firstLine="570"/>
        <w:rPr>
          <w:color w:val="000000"/>
          <w:sz w:val="24"/>
          <w:szCs w:val="24"/>
        </w:rPr>
      </w:pPr>
      <w:r>
        <w:rPr>
          <w:color w:val="000000"/>
          <w:sz w:val="24"/>
          <w:szCs w:val="24"/>
        </w:rPr>
        <w:t xml:space="preserve">Общественным объединениям инвалидов, организациям, имущество которых </w:t>
      </w:r>
      <w:r>
        <w:rPr>
          <w:color w:val="000000"/>
          <w:sz w:val="24"/>
          <w:szCs w:val="24"/>
        </w:rPr>
        <w:lastRenderedPageBreak/>
        <w:t>находится в собственности этих общественных объединений, устанавливается льготный размер взносов на государственное социальное страхование.</w:t>
      </w:r>
    </w:p>
    <w:p w:rsidR="00AD4643" w:rsidRDefault="00AD4643">
      <w:pPr>
        <w:widowControl w:val="0"/>
        <w:autoSpaceDE w:val="0"/>
        <w:autoSpaceDN w:val="0"/>
        <w:adjustRightInd w:val="0"/>
        <w:spacing w:before="240" w:after="240"/>
        <w:ind w:left="1920" w:hanging="1350"/>
        <w:rPr>
          <w:b/>
          <w:color w:val="000000"/>
          <w:sz w:val="24"/>
          <w:szCs w:val="24"/>
        </w:rPr>
      </w:pPr>
      <w:bookmarkStart w:id="47" w:name="CA0|ГЛ~8~8|СТ~40~40CN~|article=40"/>
      <w:bookmarkEnd w:id="47"/>
      <w:r>
        <w:rPr>
          <w:b/>
          <w:color w:val="000000"/>
          <w:sz w:val="24"/>
          <w:szCs w:val="24"/>
        </w:rPr>
        <w:t>Статья 40. Распределение жилых помещений, построенных за счет средств общественных объединений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Жилые помещения, построенные общественными объединениями инвалидов за счет собственных средств, распределяются по решению общественных объединений инвалидов в соответствии с жилищным законодательством.</w:t>
      </w:r>
    </w:p>
    <w:p w:rsidR="00AD4643" w:rsidRDefault="00AD4643">
      <w:pPr>
        <w:widowControl w:val="0"/>
        <w:autoSpaceDE w:val="0"/>
        <w:autoSpaceDN w:val="0"/>
        <w:adjustRightInd w:val="0"/>
        <w:spacing w:before="240" w:after="240"/>
        <w:ind w:left="1920" w:hanging="1350"/>
        <w:rPr>
          <w:b/>
          <w:color w:val="000000"/>
          <w:sz w:val="24"/>
          <w:szCs w:val="24"/>
        </w:rPr>
      </w:pPr>
      <w:bookmarkStart w:id="48" w:name="CA0|ГЛ~8~8|СТ~41~41CN~|article=41"/>
      <w:bookmarkEnd w:id="48"/>
      <w:r>
        <w:rPr>
          <w:b/>
          <w:color w:val="000000"/>
          <w:sz w:val="24"/>
          <w:szCs w:val="24"/>
        </w:rPr>
        <w:t>Статья 41. Международные связи общественных объединений инвалидов</w:t>
      </w:r>
    </w:p>
    <w:p w:rsidR="00AD4643" w:rsidRDefault="00AD4643">
      <w:pPr>
        <w:widowControl w:val="0"/>
        <w:autoSpaceDE w:val="0"/>
        <w:autoSpaceDN w:val="0"/>
        <w:adjustRightInd w:val="0"/>
        <w:ind w:firstLine="570"/>
        <w:rPr>
          <w:color w:val="000000"/>
          <w:sz w:val="24"/>
          <w:szCs w:val="24"/>
        </w:rPr>
      </w:pPr>
      <w:r>
        <w:rPr>
          <w:color w:val="000000"/>
          <w:sz w:val="24"/>
          <w:szCs w:val="24"/>
        </w:rPr>
        <w:t>Общественные объединения инвалидов в соответствии с их уставами могут вступать в международные (неправительственные) объединения, поддерживать прямые международные связи и контакты.</w:t>
      </w:r>
    </w:p>
    <w:p w:rsidR="00AD4643" w:rsidRDefault="00AD4643">
      <w:pPr>
        <w:widowControl w:val="0"/>
        <w:autoSpaceDE w:val="0"/>
        <w:autoSpaceDN w:val="0"/>
        <w:adjustRightInd w:val="0"/>
        <w:ind w:firstLine="570"/>
        <w:rPr>
          <w:color w:val="000000"/>
          <w:sz w:val="24"/>
          <w:szCs w:val="24"/>
        </w:rPr>
      </w:pPr>
      <w:r>
        <w:rPr>
          <w:color w:val="000000"/>
          <w:sz w:val="24"/>
          <w:szCs w:val="24"/>
        </w:rPr>
        <w:t>Государственные органы, Республиканский межведомственный совет по проблемам инвалидов оказывают в соответствии с законодательством содействие и помощь, в том числе финансовую, общественным объединениям инвалидов в установлении и развитии сотрудничества с аналогичными общественными формированиями зарубежных стран в вопросах реабилитации инвалидов, расширения культурных связей, туризма и спорта.</w:t>
      </w:r>
      <w:r>
        <w:rPr>
          <w:color w:val="000000"/>
          <w:sz w:val="24"/>
          <w:szCs w:val="24"/>
        </w:rPr>
        <w:pict>
          <v:shape id="_x0000_i1026" type="#_x0000_t75" style="width:7.5pt;height:7.5pt">
            <v:imagedata r:id="rId17" o:title=""/>
          </v:shape>
        </w:pict>
      </w:r>
    </w:p>
    <w:p w:rsidR="00AD4643" w:rsidRDefault="00AD4643">
      <w:pPr>
        <w:widowControl w:val="0"/>
        <w:autoSpaceDE w:val="0"/>
        <w:autoSpaceDN w:val="0"/>
        <w:adjustRightInd w:val="0"/>
        <w:ind w:firstLine="570"/>
        <w:rPr>
          <w:color w:val="000000"/>
          <w:sz w:val="24"/>
          <w:szCs w:val="24"/>
        </w:rPr>
      </w:pPr>
      <w:r>
        <w:rPr>
          <w:color w:val="000000"/>
          <w:sz w:val="24"/>
          <w:szCs w:val="24"/>
        </w:rPr>
        <w:t xml:space="preserve"> </w:t>
      </w:r>
    </w:p>
    <w:p w:rsidR="00AD4643" w:rsidRDefault="00AD4643">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523"/>
        <w:gridCol w:w="3115"/>
      </w:tblGrid>
      <w:tr w:rsidR="00AD4643">
        <w:tc>
          <w:tcPr>
            <w:tcW w:w="3350" w:type="pct"/>
            <w:tcBorders>
              <w:top w:val="nil"/>
              <w:left w:val="nil"/>
              <w:bottom w:val="nil"/>
              <w:right w:val="nil"/>
            </w:tcBorders>
            <w:vAlign w:val="bottom"/>
          </w:tcPr>
          <w:p w:rsidR="00AD4643" w:rsidRDefault="00AD4643">
            <w:pPr>
              <w:widowControl w:val="0"/>
              <w:autoSpaceDE w:val="0"/>
              <w:autoSpaceDN w:val="0"/>
              <w:adjustRightInd w:val="0"/>
              <w:rPr>
                <w:b/>
                <w:color w:val="000000"/>
                <w:sz w:val="24"/>
                <w:szCs w:val="24"/>
              </w:rPr>
            </w:pPr>
            <w:r>
              <w:rPr>
                <w:b/>
                <w:color w:val="000000"/>
                <w:sz w:val="24"/>
                <w:szCs w:val="24"/>
              </w:rPr>
              <w:t>Председатель Верховного Совета Республики Беларусь</w:t>
            </w:r>
          </w:p>
        </w:tc>
        <w:tc>
          <w:tcPr>
            <w:tcW w:w="1600" w:type="pct"/>
            <w:tcBorders>
              <w:top w:val="nil"/>
              <w:left w:val="nil"/>
              <w:bottom w:val="nil"/>
              <w:right w:val="nil"/>
            </w:tcBorders>
            <w:vAlign w:val="bottom"/>
          </w:tcPr>
          <w:p w:rsidR="00AD4643" w:rsidRDefault="00AD4643">
            <w:pPr>
              <w:widowControl w:val="0"/>
              <w:autoSpaceDE w:val="0"/>
              <w:autoSpaceDN w:val="0"/>
              <w:adjustRightInd w:val="0"/>
              <w:jc w:val="right"/>
              <w:rPr>
                <w:b/>
                <w:color w:val="000000"/>
                <w:sz w:val="24"/>
                <w:szCs w:val="24"/>
              </w:rPr>
            </w:pPr>
            <w:r>
              <w:rPr>
                <w:b/>
                <w:color w:val="000000"/>
                <w:sz w:val="24"/>
                <w:szCs w:val="24"/>
              </w:rPr>
              <w:t>С.Шушкевич</w:t>
            </w:r>
          </w:p>
        </w:tc>
      </w:tr>
    </w:tbl>
    <w:p w:rsidR="00AD4643" w:rsidRDefault="00AD4643">
      <w:pPr>
        <w:widowControl w:val="0"/>
        <w:autoSpaceDE w:val="0"/>
        <w:autoSpaceDN w:val="0"/>
        <w:adjustRightInd w:val="0"/>
        <w:rPr>
          <w:color w:val="000000"/>
          <w:sz w:val="24"/>
          <w:szCs w:val="24"/>
        </w:rPr>
      </w:pPr>
      <w:r>
        <w:rPr>
          <w:color w:val="000000"/>
          <w:sz w:val="24"/>
          <w:szCs w:val="24"/>
        </w:rPr>
        <w:t xml:space="preserve"> </w:t>
      </w:r>
    </w:p>
    <w:p w:rsidR="002A20CA" w:rsidRPr="00AD4643" w:rsidRDefault="002A20CA" w:rsidP="00AD4643"/>
    <w:sectPr w:rsidR="002A20CA" w:rsidRPr="00AD4643" w:rsidSect="00AC65A2">
      <w:headerReference w:type="default" r:id="rId1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4B1" w:rsidRDefault="007D74B1" w:rsidP="00AD4643">
      <w:r>
        <w:separator/>
      </w:r>
    </w:p>
  </w:endnote>
  <w:endnote w:type="continuationSeparator" w:id="1">
    <w:p w:rsidR="007D74B1" w:rsidRDefault="007D74B1" w:rsidP="00AD4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4B1" w:rsidRDefault="007D74B1" w:rsidP="00AD4643">
      <w:r>
        <w:separator/>
      </w:r>
    </w:p>
  </w:footnote>
  <w:footnote w:type="continuationSeparator" w:id="1">
    <w:p w:rsidR="007D74B1" w:rsidRDefault="007D74B1" w:rsidP="00AD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7D74B1" w:rsidP="00D66DF3">
    <w:pPr>
      <w:autoSpaceDE w:val="0"/>
      <w:autoSpaceDN w:val="0"/>
      <w:adjustRightInd w:val="0"/>
      <w:rPr>
        <w:sz w:val="14"/>
        <w:szCs w:val="14"/>
        <w:lang w:val="en-US"/>
      </w:rPr>
    </w:pPr>
  </w:p>
  <w:p w:rsidR="009E3A2F" w:rsidRDefault="007D74B1" w:rsidP="00D66DF3">
    <w:pPr>
      <w:autoSpaceDE w:val="0"/>
      <w:autoSpaceDN w:val="0"/>
      <w:adjustRightInd w:val="0"/>
      <w:rPr>
        <w:sz w:val="14"/>
        <w:szCs w:val="14"/>
        <w:lang w:val="en-US"/>
      </w:rPr>
    </w:pPr>
  </w:p>
  <w:p w:rsidR="00B84B94" w:rsidRPr="001E221B" w:rsidRDefault="007D74B1"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D4643"/>
    <w:rsid w:val="000E5050"/>
    <w:rsid w:val="002A20CA"/>
    <w:rsid w:val="00300687"/>
    <w:rsid w:val="004D691F"/>
    <w:rsid w:val="00681CD9"/>
    <w:rsid w:val="00691AAB"/>
    <w:rsid w:val="007D74B1"/>
    <w:rsid w:val="009A46D2"/>
    <w:rsid w:val="00AD4643"/>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4643"/>
    <w:pPr>
      <w:tabs>
        <w:tab w:val="center" w:pos="4677"/>
        <w:tab w:val="right" w:pos="9355"/>
      </w:tabs>
    </w:pPr>
  </w:style>
  <w:style w:type="character" w:customStyle="1" w:styleId="a4">
    <w:name w:val="Верхний колонтитул Знак"/>
    <w:basedOn w:val="a0"/>
    <w:link w:val="a3"/>
    <w:uiPriority w:val="99"/>
    <w:semiHidden/>
    <w:rsid w:val="00AD4643"/>
  </w:style>
  <w:style w:type="paragraph" w:styleId="a5">
    <w:name w:val="footer"/>
    <w:basedOn w:val="a"/>
    <w:link w:val="a6"/>
    <w:uiPriority w:val="99"/>
    <w:semiHidden/>
    <w:unhideWhenUsed/>
    <w:rsid w:val="00AD4643"/>
    <w:pPr>
      <w:tabs>
        <w:tab w:val="center" w:pos="4677"/>
        <w:tab w:val="right" w:pos="9355"/>
      </w:tabs>
    </w:pPr>
  </w:style>
  <w:style w:type="character" w:customStyle="1" w:styleId="a6">
    <w:name w:val="Нижний колонтитул Знак"/>
    <w:basedOn w:val="a0"/>
    <w:link w:val="a5"/>
    <w:uiPriority w:val="99"/>
    <w:semiHidden/>
    <w:rsid w:val="00AD46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CPI#G#V19600443" TargetMode="External"/><Relationship Id="rId13" Type="http://schemas.openxmlformats.org/officeDocument/2006/relationships/hyperlink" Target="NCPI#G#H10900048"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NCPI#G#V19600440" TargetMode="External"/><Relationship Id="rId12" Type="http://schemas.openxmlformats.org/officeDocument/2006/relationships/hyperlink" Target="NCPI#G#H10700253" TargetMode="External"/><Relationship Id="rId17"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NCPI#G#v1940287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NCPI#G#V19402811" TargetMode="External"/><Relationship Id="rId11" Type="http://schemas.openxmlformats.org/officeDocument/2006/relationships/hyperlink" Target="NCPI#G#H10700239" TargetMode="External"/><Relationship Id="rId5" Type="http://schemas.openxmlformats.org/officeDocument/2006/relationships/endnotes" Target="endnotes.xml"/><Relationship Id="rId15" Type="http://schemas.openxmlformats.org/officeDocument/2006/relationships/hyperlink" Target="NCPI#G#P39500349" TargetMode="External"/><Relationship Id="rId10" Type="http://schemas.openxmlformats.org/officeDocument/2006/relationships/hyperlink" Target="NCPI#G#H10400319"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NCPI#G#H10000418" TargetMode="External"/><Relationship Id="rId14" Type="http://schemas.openxmlformats.org/officeDocument/2006/relationships/hyperlink" Target="NCPI#G#H11000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4435</Words>
  <Characters>25283</Characters>
  <Application>Microsoft Office Word</Application>
  <DocSecurity>0</DocSecurity>
  <Lines>210</Lines>
  <Paragraphs>59</Paragraphs>
  <ScaleCrop>false</ScaleCrop>
  <Company/>
  <LinksUpToDate>false</LinksUpToDate>
  <CharactersWithSpaces>29659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2015-08-11T13:43:00Z</dcterms:created>
  <dcterms:modified xsi:type="dcterms:W3CDTF">2015-08-11T13:45:00Z</dcterms:modified>
</cp:coreProperties>
</file>